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089" w:rsidRPr="009A2089" w:rsidRDefault="009A2089" w:rsidP="009A2089">
      <w:pPr>
        <w:snapToGrid w:val="0"/>
        <w:spacing w:line="560" w:lineRule="exact"/>
        <w:ind w:left="566" w:hangingChars="177" w:hanging="566"/>
        <w:jc w:val="center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>关于征集《</w:t>
      </w:r>
      <w:bookmarkStart w:id="0" w:name="_GoBack"/>
      <w:bookmarkEnd w:id="0"/>
      <w:r w:rsidRPr="009A2089">
        <w:rPr>
          <w:rFonts w:ascii="黑体" w:eastAsia="黑体" w:hAnsi="黑体" w:hint="eastAsia"/>
          <w:sz w:val="32"/>
          <w:szCs w:val="32"/>
        </w:rPr>
        <w:t>2022年山东省绿色低碳技术成果目录》的通知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各市科技局、生态环境局，省直有关部门，有关高校、科研院所：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为进一步强化科技创新在绿色低碳领域的支撑作用，落实《科技引领产业绿色低碳高质量发展的实施意见》文件要求，加快绿色低碳先进科技成果转化与推广应用，助力我省碳达峰碳中和目标实现，推动我省生态环保产业高质量发展，经研究，拟面向全省公开征集《2022年山东省绿色低碳技术成果目录》。现将有关要求明确如下：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一、申报条件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1.方向性。符合国家已经颁布的产业政策，符合当前和今后一段时期我省绿色低碳发展的重点需求，生态环境污染防治效果明显。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2.成熟性。已经通过工程示范或用户使用等方式得到应用，并进行了第三方监测或检验，具备较好的推广前景。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3.先进性。技术知识产权明晰，技术风险可控，技术经济性突出。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4.适用性。结合我省绿色低碳发展实际需求，重点征集水治理、大气治理、碳减排、土壤及地下水风险管控与修复、固废利用处置、海洋生态治理、清洁生产、环境监测检测、智慧环保及其他环境领域的先进适用技术成果（技术领域及技术类型见附件1）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二、材料要求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1.组织申报。请各申报单位填写《绿色低碳技术成果申报表》（附件2）和《绿色低碳技术成果报告》（附件3），并与其他证明材料加盖申报单位公章且装订成册。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2.审核把关。请各主管部门对申报材料进行审核把关，保证技术内容真实、严谨、准确，避免重复申报。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3.推荐上报。请各主管部门填写《绿色低碳技术成果推荐表》（附件4），报送材料时请确定申报单位联系人及联系方式（指导目录将公开技术拥有方联系人及联系方式）。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三、其他事项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1.省直、各市有关部门、有关高校和科研院所为指导目录技术成果的主管部门，负责汇总和推荐技术成果。不</w:t>
      </w:r>
      <w:r w:rsidRPr="009A2089">
        <w:rPr>
          <w:rFonts w:ascii="黑体" w:eastAsia="黑体" w:hAnsi="黑体" w:hint="eastAsia"/>
          <w:sz w:val="32"/>
          <w:szCs w:val="32"/>
        </w:rPr>
        <w:lastRenderedPageBreak/>
        <w:t>接受企业、二级院所等单位单独报送。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2.请各推荐单位于2022年6月5日前将申报表、成果报告、推荐表（加盖主管部门公章）、书面（一式一份）及电子版材料报送至省科技厅。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联系人：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省科技厅社会发展科技处  尹晓东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省生态环境厅综合与科技处  吴渊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联系电话：0531-51751173/0531-51798070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电子邮箱：sdshfzkj@shandong.cn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邮寄地址：济南市高新区舜华路607号科技大厦1112房间（尹骞 0531-51751283）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附件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1．《绿色低碳技术领域及技术类型》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2．《绿色低碳技术成果申报表》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3．《绿色低碳技术成果报告》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4．《绿色低碳技术成果汇总表》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jc w:val="right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 xml:space="preserve">省科技厅    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jc w:val="right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lastRenderedPageBreak/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 xml:space="preserve">省生态环境厅 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jc w:val="right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2022年5月7日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附件1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绿色低碳技术领域及技术类型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一、技术领域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水治理技术、大气治理技术、碳减排技术、土壤及地下水风险管控与修复技术、固废利用处置技术、海洋生态治理技术、清洁生产技术、环境监测检测技术、智慧环保技术、其他环境领域技术。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二、技术类型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（一）水治理技术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工业污水治理、市政污水治理、废水资源化利用、农村污水治理、流域环境综合整治等技术。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（二）大气治理技术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工业烟气治理、VOCs治理、机动车尾气治理、恶臭治</w:t>
      </w:r>
      <w:r w:rsidRPr="009A2089">
        <w:rPr>
          <w:rFonts w:ascii="黑体" w:eastAsia="黑体" w:hAnsi="黑体" w:hint="eastAsia"/>
          <w:sz w:val="32"/>
          <w:szCs w:val="32"/>
        </w:rPr>
        <w:lastRenderedPageBreak/>
        <w:t>理、散煤治理、清洁取暖及燃煤替代、氨逃逸、工业企业无组织排放、工地扬尘控制等技术。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（三）碳减排技术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可再生能源利用和储能，余热回收利用技术，碳捕集、利用与封存等技术。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（四）土壤及地下水风险管控与修复技术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农用地、建设用地土壤污染风险管控和修复，地下水污染风险管控和修复，矿山修复等技术。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（五）固废利用处置技术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工业固体废物、农业废物、交通运输业废物、生活垃圾、危险废物、医疗废物、污泥、建筑垃圾、废弃电器电子产品、废铅蓄电池等技术。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（六）海洋生态治理技术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入海河流总氮控制、海洋与海岸带生态保护与修复、海水养殖污染治理与废弃物高值利用、船舶港口污染防治、近岸海域富营养化防治、海洋环境风险应急防范等技术。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（七）清洁生产技术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钢铁、石化化工、有色金属、建材等重点行业清洁生产改造技术，工业产品绿色设计、能源清洁高效低碳安全利用、农业节水灌溉控制、多污染物协同减排等技术。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（八）环境监测检测技术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大气、水质、土壤、地下水、海洋、生物、生态、噪声、放射性污染等环境监测检测与预警技术。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（九）智慧环保领域技术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生态环境大数据应用技术，无人机、无人船环境监测与管控技术等。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（十）其他环境领域技术</w:t>
      </w: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Pr="009A2089" w:rsidRDefault="009A2089" w:rsidP="009A2089">
      <w:pPr>
        <w:snapToGrid w:val="0"/>
        <w:spacing w:line="560" w:lineRule="exact"/>
        <w:ind w:left="566" w:hangingChars="177" w:hanging="566"/>
        <w:rPr>
          <w:rFonts w:ascii="黑体" w:eastAsia="黑体" w:hAnsi="黑体" w:hint="eastAsia"/>
          <w:sz w:val="32"/>
          <w:szCs w:val="32"/>
        </w:rPr>
      </w:pPr>
      <w:r w:rsidRPr="009A2089">
        <w:rPr>
          <w:rFonts w:ascii="黑体" w:eastAsia="黑体" w:hAnsi="黑体" w:hint="eastAsia"/>
          <w:sz w:val="32"/>
          <w:szCs w:val="32"/>
        </w:rPr>
        <w:tab/>
      </w:r>
      <w:r w:rsidRPr="009A2089">
        <w:rPr>
          <w:rFonts w:ascii="黑体" w:eastAsia="黑体" w:hAnsi="黑体" w:hint="eastAsia"/>
          <w:sz w:val="32"/>
          <w:szCs w:val="32"/>
        </w:rPr>
        <w:tab/>
        <w:t>工业、道路交通、建筑施工、社会生活噪声污染控制技术；绿色宜居、农村人居环境改善；放射性废物处置与污染防治技术；流域信息管理、区域智能管控等生态</w:t>
      </w:r>
      <w:r w:rsidRPr="009A2089">
        <w:rPr>
          <w:rFonts w:ascii="黑体" w:eastAsia="黑体" w:hAnsi="黑体" w:hint="eastAsia"/>
          <w:sz w:val="32"/>
          <w:szCs w:val="32"/>
        </w:rPr>
        <w:lastRenderedPageBreak/>
        <w:t>环境管理平台技术；生态工业园区建设相关技术；循环经济等资源综合利用技术；低安全风险环境治理技术等。</w:t>
      </w:r>
    </w:p>
    <w:p w:rsidR="009A2089" w:rsidRDefault="009A2089" w:rsidP="009A2089">
      <w:pPr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noProof/>
          <w:sz w:val="32"/>
          <w:szCs w:val="32"/>
        </w:rPr>
        <w:drawing>
          <wp:anchor distT="0" distB="0" distL="114300" distR="114300" simplePos="0" relativeHeight="251658752" behindDoc="0" locked="0" layoutInCell="1" allowOverlap="1" wp14:anchorId="174F10AE" wp14:editId="4F3F9364">
            <wp:simplePos x="0" y="0"/>
            <wp:positionH relativeFrom="column">
              <wp:posOffset>142875</wp:posOffset>
            </wp:positionH>
            <wp:positionV relativeFrom="paragraph">
              <wp:posOffset>44451</wp:posOffset>
            </wp:positionV>
            <wp:extent cx="5274310" cy="7410450"/>
            <wp:effectExtent l="0" t="0" r="254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2年山东省绿色低碳技术成果目录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A2089" w:rsidRDefault="009A2089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</w:p>
    <w:p w:rsidR="009B1A03" w:rsidRDefault="00F72F5E">
      <w:pPr>
        <w:snapToGrid w:val="0"/>
        <w:spacing w:line="560" w:lineRule="exact"/>
        <w:ind w:left="566" w:hangingChars="177" w:hanging="566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Ansi="黑体"/>
          <w:sz w:val="32"/>
          <w:szCs w:val="32"/>
        </w:rPr>
        <w:t>3</w:t>
      </w:r>
    </w:p>
    <w:p w:rsidR="009B1A03" w:rsidRDefault="009B1A03">
      <w:pPr>
        <w:snapToGrid w:val="0"/>
        <w:spacing w:line="560" w:lineRule="exact"/>
        <w:ind w:left="496" w:hangingChars="177" w:hanging="496"/>
        <w:rPr>
          <w:rFonts w:ascii="黑体" w:eastAsia="黑体" w:hAnsi="黑体"/>
          <w:sz w:val="28"/>
          <w:szCs w:val="28"/>
        </w:rPr>
      </w:pPr>
    </w:p>
    <w:p w:rsidR="009B1A03" w:rsidRDefault="00F72F5E">
      <w:pPr>
        <w:spacing w:line="560" w:lineRule="exact"/>
        <w:jc w:val="center"/>
        <w:rPr>
          <w:rFonts w:ascii="方正小标宋简体" w:eastAsia="方正小标宋简体" w:hAnsi="长城小标宋体"/>
          <w:sz w:val="44"/>
          <w:szCs w:val="44"/>
        </w:rPr>
      </w:pPr>
      <w:bookmarkStart w:id="1" w:name="_Toc340168723"/>
      <w:r>
        <w:rPr>
          <w:rFonts w:ascii="方正小标宋简体" w:eastAsia="方正小标宋简体" w:hAnsi="长城小标宋体" w:hint="eastAsia"/>
          <w:sz w:val="44"/>
          <w:szCs w:val="44"/>
        </w:rPr>
        <w:t>绿色低碳技术成果报告</w:t>
      </w:r>
    </w:p>
    <w:p w:rsidR="009B1A03" w:rsidRDefault="00F72F5E">
      <w:pPr>
        <w:autoSpaceDN w:val="0"/>
        <w:spacing w:line="560" w:lineRule="exact"/>
        <w:jc w:val="center"/>
        <w:textAlignment w:val="center"/>
        <w:rPr>
          <w:rFonts w:ascii="楷体_GB2312" w:eastAsia="楷体_GB2312" w:hAnsi="楷体_GB2312"/>
          <w:bCs/>
          <w:sz w:val="32"/>
          <w:szCs w:val="32"/>
        </w:rPr>
      </w:pPr>
      <w:r>
        <w:rPr>
          <w:rFonts w:ascii="楷体_GB2312" w:eastAsia="楷体_GB2312" w:hAnsi="楷体_GB2312" w:hint="eastAsia"/>
          <w:bCs/>
          <w:sz w:val="32"/>
          <w:szCs w:val="32"/>
        </w:rPr>
        <w:t>（格式及填写说明）</w:t>
      </w:r>
    </w:p>
    <w:p w:rsidR="009B1A03" w:rsidRDefault="009B1A03">
      <w:pPr>
        <w:spacing w:line="560" w:lineRule="exact"/>
        <w:rPr>
          <w:rFonts w:eastAsia="仿宋_GB2312"/>
          <w:b/>
          <w:sz w:val="32"/>
          <w:szCs w:val="32"/>
        </w:rPr>
      </w:pPr>
    </w:p>
    <w:p w:rsidR="009B1A03" w:rsidRDefault="00F72F5E">
      <w:pPr>
        <w:snapToGrid w:val="0"/>
        <w:spacing w:line="560" w:lineRule="exact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技术提供单位：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                  </w:t>
      </w:r>
      <w:r>
        <w:rPr>
          <w:rFonts w:eastAsia="仿宋_GB2312" w:hint="eastAsia"/>
          <w:bCs/>
          <w:sz w:val="32"/>
          <w:szCs w:val="32"/>
        </w:rPr>
        <w:t>（单位全称，并加盖公章）</w:t>
      </w:r>
    </w:p>
    <w:p w:rsidR="009B1A03" w:rsidRDefault="00F72F5E">
      <w:pPr>
        <w:snapToGrid w:val="0"/>
        <w:spacing w:line="560" w:lineRule="exact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联系人：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          </w:t>
      </w:r>
      <w:r>
        <w:rPr>
          <w:rFonts w:eastAsia="仿宋_GB2312" w:hint="eastAsia"/>
          <w:bCs/>
          <w:sz w:val="32"/>
          <w:szCs w:val="32"/>
        </w:rPr>
        <w:t>电话：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            </w:t>
      </w:r>
      <w:r>
        <w:rPr>
          <w:rFonts w:eastAsia="仿宋_GB2312" w:hint="eastAsia"/>
          <w:bCs/>
          <w:sz w:val="32"/>
          <w:szCs w:val="32"/>
        </w:rPr>
        <w:t>邮箱：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           </w:t>
      </w:r>
    </w:p>
    <w:bookmarkEnd w:id="1"/>
    <w:p w:rsidR="009B1A03" w:rsidRDefault="00F72F5E">
      <w:pPr>
        <w:snapToGrid w:val="0"/>
        <w:spacing w:line="560" w:lineRule="exact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技术领域：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</w:t>
      </w:r>
      <w:r>
        <w:rPr>
          <w:rFonts w:eastAsia="仿宋_GB2312"/>
          <w:bCs/>
          <w:sz w:val="32"/>
          <w:szCs w:val="32"/>
          <w:u w:val="single"/>
        </w:rPr>
        <w:t xml:space="preserve">             </w:t>
      </w:r>
      <w:r>
        <w:rPr>
          <w:rFonts w:eastAsia="仿宋_GB2312"/>
          <w:bCs/>
          <w:sz w:val="32"/>
          <w:szCs w:val="32"/>
        </w:rPr>
        <w:t>技术类型</w:t>
      </w:r>
      <w:r>
        <w:rPr>
          <w:rFonts w:eastAsia="仿宋_GB2312" w:hint="eastAsia"/>
          <w:bCs/>
          <w:sz w:val="32"/>
          <w:szCs w:val="32"/>
        </w:rPr>
        <w:t>：</w:t>
      </w:r>
      <w:r>
        <w:rPr>
          <w:rFonts w:eastAsia="仿宋_GB2312" w:hint="eastAsia"/>
          <w:bCs/>
          <w:sz w:val="32"/>
          <w:szCs w:val="32"/>
          <w:u w:val="single"/>
        </w:rPr>
        <w:t xml:space="preserve">                    </w:t>
      </w:r>
      <w:r>
        <w:rPr>
          <w:rFonts w:eastAsia="仿宋_GB2312" w:hint="eastAsia"/>
          <w:bCs/>
          <w:sz w:val="32"/>
          <w:szCs w:val="32"/>
        </w:rPr>
        <w:t>（</w:t>
      </w:r>
      <w:r>
        <w:rPr>
          <w:rFonts w:eastAsia="仿宋_GB2312" w:hint="eastAsia"/>
          <w:b/>
          <w:bCs/>
          <w:sz w:val="32"/>
          <w:szCs w:val="32"/>
        </w:rPr>
        <w:t>见附件</w:t>
      </w:r>
      <w:r>
        <w:rPr>
          <w:rFonts w:eastAsia="仿宋_GB2312" w:hint="eastAsia"/>
          <w:b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）</w:t>
      </w:r>
    </w:p>
    <w:p w:rsidR="009B1A03" w:rsidRDefault="009B1A03">
      <w:pPr>
        <w:snapToGrid w:val="0"/>
        <w:spacing w:line="480" w:lineRule="exact"/>
        <w:ind w:firstLineChars="200" w:firstLine="640"/>
        <w:rPr>
          <w:rFonts w:ascii="宋体" w:hAnsi="宋体"/>
          <w:sz w:val="32"/>
          <w:szCs w:val="32"/>
        </w:rPr>
      </w:pP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请注意申报技术成果应立足于科技成果转化，一是要突出关键技术单元，核心装备、材料等具体成果，而不是成套工艺等笼统的技术大类。二是技术成果知识产权明晰，已经通过工程示范或用户使用等方式得到应用。三是技术成果应处于国内领先地位，并且技术路线成熟。四是技术内容和数据要前后一致，保证可核查、可验证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一、技术名称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</w:t>
      </w:r>
      <w:r>
        <w:rPr>
          <w:rFonts w:eastAsia="仿宋_GB2312" w:hint="eastAsia"/>
          <w:bCs/>
          <w:sz w:val="32"/>
          <w:szCs w:val="32"/>
        </w:rPr>
        <w:t xml:space="preserve"> 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．技术名称不宜太宽泛或包含太多节点或工艺单元，应适当推荐高度集成的工艺技术，便于成果推广；也不宜太窄或者太小，这样产业化价值和推广潜力不大。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．技术名称要明确、具体、针对性强，能充分体现技</w:t>
      </w:r>
      <w:r>
        <w:rPr>
          <w:rFonts w:eastAsia="仿宋_GB2312" w:hint="eastAsia"/>
          <w:bCs/>
          <w:sz w:val="32"/>
          <w:szCs w:val="32"/>
        </w:rPr>
        <w:t>术内容特点，不能过于笼统。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lastRenderedPageBreak/>
        <w:t>3</w:t>
      </w:r>
      <w:r>
        <w:rPr>
          <w:rFonts w:eastAsia="仿宋_GB2312" w:hint="eastAsia"/>
          <w:bCs/>
          <w:sz w:val="32"/>
          <w:szCs w:val="32"/>
        </w:rPr>
        <w:t>．不含英文缩写。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二、技术领域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填写说明：标明技术领域及技术类型，多个技术领域或技术类型用逗号分隔。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三、技术提供方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填写说明：根据知识产权归属，提供技术提供方单位全称，技术提供方单位应为山东省内注册单位，或技术在山东省内应用，并且有山东省内注册的单位作为合作单位。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．多家单位联合开发的，需同时注明。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．取得专利等知识产权的，注明专利号。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．如为国家</w:t>
      </w:r>
      <w:r>
        <w:rPr>
          <w:rFonts w:eastAsia="仿宋_GB2312" w:hint="eastAsia"/>
          <w:bCs/>
          <w:sz w:val="32"/>
          <w:szCs w:val="32"/>
        </w:rPr>
        <w:t>/</w:t>
      </w:r>
      <w:r>
        <w:rPr>
          <w:rFonts w:eastAsia="仿宋_GB2312" w:hint="eastAsia"/>
          <w:bCs/>
          <w:sz w:val="32"/>
          <w:szCs w:val="32"/>
        </w:rPr>
        <w:t>省级科技计划项目成果，注明项目课题来源。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4</w:t>
      </w:r>
      <w:r>
        <w:rPr>
          <w:rFonts w:eastAsia="仿宋_GB2312" w:hint="eastAsia"/>
          <w:bCs/>
          <w:sz w:val="32"/>
          <w:szCs w:val="32"/>
        </w:rPr>
        <w:t>．有多家单位参与技术研发的，需进行判断后选择有代表性的单位列举其名称。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5</w:t>
      </w:r>
      <w:r>
        <w:rPr>
          <w:rFonts w:eastAsia="仿宋_GB2312" w:hint="eastAsia"/>
          <w:bCs/>
          <w:sz w:val="32"/>
          <w:szCs w:val="32"/>
        </w:rPr>
        <w:t>．重点关注国内知识产权技术，对国外引进的技术要求已实现国产化。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注：专利、项目课题等需提供证明材料，以作为择优筛选的依据。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四、适用范围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．介绍技术适用的领域。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．介绍技术使用中的特定条件限制，如运行规模，对物料性质的限定，与上下游技术间的特定匹配关系，产品技术使用环境要求，适用的治理对象，特定的地理条件、原料来源限制等。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五、技术内容</w:t>
      </w:r>
      <w:r>
        <w:rPr>
          <w:rFonts w:eastAsia="仿宋_GB2312" w:hint="eastAsia"/>
          <w:bCs/>
          <w:sz w:val="32"/>
          <w:szCs w:val="32"/>
        </w:rPr>
        <w:t>（限</w:t>
      </w:r>
      <w:r>
        <w:rPr>
          <w:rFonts w:eastAsia="仿宋_GB2312" w:hint="eastAsia"/>
          <w:bCs/>
          <w:sz w:val="32"/>
          <w:szCs w:val="32"/>
        </w:rPr>
        <w:t>200</w:t>
      </w:r>
      <w:r>
        <w:rPr>
          <w:rFonts w:eastAsia="仿宋_GB2312" w:hint="eastAsia"/>
          <w:bCs/>
          <w:sz w:val="32"/>
          <w:szCs w:val="32"/>
        </w:rPr>
        <w:t>字内）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填写说明：对技术的基本原理进行介绍，主要侧重技术的创新性，解决的关键问题</w:t>
      </w:r>
      <w:r>
        <w:rPr>
          <w:rFonts w:eastAsia="仿宋_GB2312" w:hint="eastAsia"/>
          <w:bCs/>
          <w:sz w:val="32"/>
          <w:szCs w:val="32"/>
        </w:rPr>
        <w:t>，</w:t>
      </w:r>
      <w:r>
        <w:rPr>
          <w:rFonts w:eastAsia="仿宋_GB2312" w:hint="eastAsia"/>
          <w:bCs/>
          <w:sz w:val="32"/>
          <w:szCs w:val="32"/>
        </w:rPr>
        <w:t>如何实现绿色低碳发展</w:t>
      </w:r>
      <w:r>
        <w:rPr>
          <w:rFonts w:eastAsia="仿宋_GB2312" w:hint="eastAsia"/>
          <w:bCs/>
          <w:sz w:val="32"/>
          <w:szCs w:val="32"/>
        </w:rPr>
        <w:t>，</w:t>
      </w:r>
      <w:r>
        <w:rPr>
          <w:rFonts w:eastAsia="仿宋_GB2312" w:hint="eastAsia"/>
          <w:bCs/>
          <w:sz w:val="32"/>
          <w:szCs w:val="32"/>
        </w:rPr>
        <w:t>及生态环境污染防治等内容。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六、绿色低碳技术效果</w:t>
      </w:r>
      <w:r>
        <w:rPr>
          <w:rFonts w:eastAsia="仿宋_GB2312" w:hint="eastAsia"/>
          <w:bCs/>
          <w:sz w:val="32"/>
          <w:szCs w:val="32"/>
        </w:rPr>
        <w:t>（限</w:t>
      </w:r>
      <w:r>
        <w:rPr>
          <w:rFonts w:eastAsia="仿宋_GB2312" w:hint="eastAsia"/>
          <w:bCs/>
          <w:sz w:val="32"/>
          <w:szCs w:val="32"/>
        </w:rPr>
        <w:t>200</w:t>
      </w:r>
      <w:r>
        <w:rPr>
          <w:rFonts w:eastAsia="仿宋_GB2312" w:hint="eastAsia"/>
          <w:bCs/>
          <w:sz w:val="32"/>
          <w:szCs w:val="32"/>
        </w:rPr>
        <w:t>字内）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．围绕绿色低碳发展，重点说明该技术的生态环境污染防治效果，技术指标明确，便于考核</w:t>
      </w:r>
      <w:r>
        <w:rPr>
          <w:rFonts w:eastAsia="仿宋_GB2312" w:hint="eastAsia"/>
          <w:bCs/>
          <w:sz w:val="32"/>
          <w:szCs w:val="32"/>
        </w:rPr>
        <w:t>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．相对值需说明比较基准或对比技术。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3</w:t>
      </w:r>
      <w:r>
        <w:rPr>
          <w:rFonts w:eastAsia="仿宋_GB2312" w:hint="eastAsia"/>
          <w:bCs/>
          <w:sz w:val="32"/>
          <w:szCs w:val="32"/>
        </w:rPr>
        <w:t>．可以适当提供数据范围，但应注意与申报表中数据保持一致。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4</w:t>
      </w:r>
      <w:r>
        <w:rPr>
          <w:rFonts w:eastAsia="仿宋_GB2312" w:hint="eastAsia"/>
          <w:bCs/>
          <w:sz w:val="32"/>
          <w:szCs w:val="32"/>
        </w:rPr>
        <w:t>．数据保留整数即可。英文及缩写需有中文解释及全称，注意单位及符号的使用规范。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注：相应的技术效果等需提供</w:t>
      </w:r>
      <w:r>
        <w:rPr>
          <w:rFonts w:eastAsia="仿宋_GB2312" w:hint="eastAsia"/>
          <w:bCs/>
          <w:sz w:val="32"/>
          <w:szCs w:val="32"/>
        </w:rPr>
        <w:t>第三方检测等</w:t>
      </w:r>
      <w:r>
        <w:rPr>
          <w:rFonts w:eastAsia="仿宋_GB2312" w:hint="eastAsia"/>
          <w:bCs/>
          <w:sz w:val="32"/>
          <w:szCs w:val="32"/>
        </w:rPr>
        <w:t>证明材料，以作为择优筛选的依据。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七、技术示范情况</w:t>
      </w:r>
      <w:r>
        <w:rPr>
          <w:rFonts w:eastAsia="仿宋_GB2312" w:hint="eastAsia"/>
          <w:bCs/>
          <w:sz w:val="32"/>
          <w:szCs w:val="32"/>
        </w:rPr>
        <w:t>（限</w:t>
      </w:r>
      <w:r>
        <w:rPr>
          <w:rFonts w:eastAsia="仿宋_GB2312" w:hint="eastAsia"/>
          <w:bCs/>
          <w:sz w:val="32"/>
          <w:szCs w:val="32"/>
        </w:rPr>
        <w:t>250</w:t>
      </w:r>
      <w:r>
        <w:rPr>
          <w:rFonts w:eastAsia="仿宋_GB2312" w:hint="eastAsia"/>
          <w:bCs/>
          <w:sz w:val="32"/>
          <w:szCs w:val="32"/>
        </w:rPr>
        <w:t>字内）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．介绍目前该技术工程示范或用户使用运行情况。如示范工程数量、名称及所在地、规模</w:t>
      </w:r>
      <w:r>
        <w:rPr>
          <w:rFonts w:eastAsia="仿宋_GB2312" w:hint="eastAsia"/>
          <w:bCs/>
          <w:sz w:val="32"/>
          <w:szCs w:val="32"/>
        </w:rPr>
        <w:t>大小、运行时间、运行效果、技术指标等。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2</w:t>
      </w:r>
      <w:r>
        <w:rPr>
          <w:rFonts w:eastAsia="仿宋_GB2312" w:hint="eastAsia"/>
          <w:bCs/>
          <w:sz w:val="32"/>
          <w:szCs w:val="32"/>
        </w:rPr>
        <w:t>．提供地址及联系方式，以备后期实地调研。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注：技术示范情况应能提供证明材料，以作为择优筛选的依据。</w:t>
      </w:r>
    </w:p>
    <w:p w:rsidR="009B1A03" w:rsidRDefault="00F72F5E">
      <w:pPr>
        <w:snapToGrid w:val="0"/>
        <w:spacing w:line="4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八、成果转化推广前景</w:t>
      </w:r>
    </w:p>
    <w:p w:rsidR="009B1A03" w:rsidRDefault="00F72F5E">
      <w:pPr>
        <w:snapToGrid w:val="0"/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 w:hint="eastAsia"/>
          <w:bCs/>
          <w:sz w:val="32"/>
          <w:szCs w:val="32"/>
        </w:rPr>
        <w:t>填写说明：介绍该技术成果发展现状，在同类技术中的</w:t>
      </w:r>
      <w:r>
        <w:rPr>
          <w:rFonts w:eastAsia="仿宋_GB2312" w:hint="eastAsia"/>
          <w:bCs/>
          <w:sz w:val="32"/>
          <w:szCs w:val="32"/>
        </w:rPr>
        <w:lastRenderedPageBreak/>
        <w:t>市场地位（技术普及率），结合技术成熟度、市场容量、技术经济性条件，分析该技术到</w:t>
      </w:r>
      <w:r>
        <w:rPr>
          <w:rFonts w:eastAsia="仿宋_GB2312" w:hint="eastAsia"/>
          <w:bCs/>
          <w:sz w:val="32"/>
          <w:szCs w:val="32"/>
        </w:rPr>
        <w:t>2022</w:t>
      </w:r>
      <w:r>
        <w:rPr>
          <w:rFonts w:eastAsia="仿宋_GB2312" w:hint="eastAsia"/>
          <w:bCs/>
          <w:sz w:val="32"/>
          <w:szCs w:val="32"/>
        </w:rPr>
        <w:t>年在产业或领域内推广可挖掘的市场潜力或达到的规模、可实现的生态环境污染防治潜力。</w:t>
      </w:r>
    </w:p>
    <w:p w:rsidR="009B1A03" w:rsidRDefault="009B1A03"/>
    <w:sectPr w:rsidR="009B1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F5E" w:rsidRDefault="00F72F5E" w:rsidP="009A2089">
      <w:r>
        <w:separator/>
      </w:r>
    </w:p>
  </w:endnote>
  <w:endnote w:type="continuationSeparator" w:id="0">
    <w:p w:rsidR="00F72F5E" w:rsidRDefault="00F72F5E" w:rsidP="009A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F5E" w:rsidRDefault="00F72F5E" w:rsidP="009A2089">
      <w:r>
        <w:separator/>
      </w:r>
    </w:p>
  </w:footnote>
  <w:footnote w:type="continuationSeparator" w:id="0">
    <w:p w:rsidR="00F72F5E" w:rsidRDefault="00F72F5E" w:rsidP="009A2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iOTQ3NjU3MWRjMmRjMDg0MmY4ZmVlYWE5ZTgxYzcifQ=="/>
  </w:docVars>
  <w:rsids>
    <w:rsidRoot w:val="009B1A03"/>
    <w:rsid w:val="0058093F"/>
    <w:rsid w:val="009A2089"/>
    <w:rsid w:val="009B1A03"/>
    <w:rsid w:val="00F72F5E"/>
    <w:rsid w:val="6B743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757809"/>
  <w15:docId w15:val="{BF3B30C8-3D45-46CF-8042-274C0CEB1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A2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A2089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9A2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A208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511</Words>
  <Characters>2918</Characters>
  <Application>Microsoft Office Word</Application>
  <DocSecurity>0</DocSecurity>
  <Lines>24</Lines>
  <Paragraphs>6</Paragraphs>
  <ScaleCrop>false</ScaleCrop>
  <Company>icafeba.com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icafeba.com</cp:lastModifiedBy>
  <cp:revision>2</cp:revision>
  <dcterms:created xsi:type="dcterms:W3CDTF">2022-05-09T02:11:00Z</dcterms:created>
  <dcterms:modified xsi:type="dcterms:W3CDTF">2022-05-09T02:11:00Z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5DAA3119E4DA4A93B557A446F6E5F056</vt:lpwstr>
  </property>
</Properties>
</file>