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E25" w:rsidRPr="00DF5E25" w:rsidRDefault="00DF5E25" w:rsidP="00DF5E25">
      <w:pPr>
        <w:jc w:val="center"/>
        <w:rPr>
          <w:b/>
        </w:rPr>
      </w:pPr>
      <w:r w:rsidRPr="00DF5E25">
        <w:rPr>
          <w:rFonts w:hint="eastAsia"/>
          <w:b/>
        </w:rPr>
        <w:t>夏县人民政府关于印发《夏县</w:t>
      </w:r>
      <w:r w:rsidRPr="00DF5E25">
        <w:rPr>
          <w:b/>
        </w:rPr>
        <w:t>2022年冬季清洁取暖工作实施方案》的通知</w:t>
      </w:r>
    </w:p>
    <w:p w:rsidR="00DF5E25" w:rsidRDefault="00DF5E25" w:rsidP="00DF5E25">
      <w:pPr>
        <w:jc w:val="center"/>
      </w:pPr>
      <w:proofErr w:type="gramStart"/>
      <w:r>
        <w:rPr>
          <w:rFonts w:hint="eastAsia"/>
        </w:rPr>
        <w:t>夏政发</w:t>
      </w:r>
      <w:proofErr w:type="gramEnd"/>
      <w:r>
        <w:rPr>
          <w:rFonts w:hint="eastAsia"/>
        </w:rPr>
        <w:t>〔</w:t>
      </w:r>
      <w:r>
        <w:t>2022〕6号</w:t>
      </w:r>
    </w:p>
    <w:p w:rsidR="00DF5E25" w:rsidRDefault="00DF5E25" w:rsidP="00DF5E25">
      <w:r>
        <w:rPr>
          <w:rFonts w:hint="eastAsia"/>
        </w:rPr>
        <w:t>各乡（镇）人民政府，县直有关单位：</w:t>
      </w:r>
    </w:p>
    <w:p w:rsidR="00DF5E25" w:rsidRDefault="00DF5E25" w:rsidP="00DF5E25">
      <w:r>
        <w:t xml:space="preserve">        现将《夏县2022年冬季清洁取暖工作实施方案》印发你们，请认真组织实施。</w:t>
      </w:r>
    </w:p>
    <w:p w:rsidR="00DF5E25" w:rsidRDefault="00DF5E25" w:rsidP="00DF5E25">
      <w:pPr>
        <w:jc w:val="right"/>
      </w:pPr>
      <w:r>
        <w:rPr>
          <w:rFonts w:hint="eastAsia"/>
        </w:rPr>
        <w:t>夏县人民政府</w:t>
      </w:r>
    </w:p>
    <w:p w:rsidR="00DF5E25" w:rsidRDefault="00DF5E25" w:rsidP="00DF5E25">
      <w:pPr>
        <w:jc w:val="right"/>
      </w:pPr>
      <w:r>
        <w:t>2022年3月16日</w:t>
      </w:r>
    </w:p>
    <w:p w:rsidR="00DF5E25" w:rsidRPr="00DF5E25" w:rsidRDefault="00DF5E25" w:rsidP="00DF5E25">
      <w:pPr>
        <w:jc w:val="center"/>
        <w:rPr>
          <w:b/>
        </w:rPr>
      </w:pPr>
      <w:bookmarkStart w:id="0" w:name="_GoBack"/>
      <w:r w:rsidRPr="00DF5E25">
        <w:rPr>
          <w:rFonts w:hint="eastAsia"/>
          <w:b/>
        </w:rPr>
        <w:t>夏县</w:t>
      </w:r>
      <w:r w:rsidRPr="00DF5E25">
        <w:rPr>
          <w:b/>
        </w:rPr>
        <w:t>2022年冬季清洁取暖工作实施方案</w:t>
      </w:r>
    </w:p>
    <w:bookmarkEnd w:id="0"/>
    <w:p w:rsidR="00DF5E25" w:rsidRDefault="00DF5E25" w:rsidP="00DF5E25">
      <w:r>
        <w:t xml:space="preserve">        为打好打赢蓝天保卫战，促进全县空气质量持续改善，确保广大人民群众清洁温暖过冬，根据《运城市2021年冬季清洁取暖工作实施方案》（运政发[2021]24号）精神、运城市清洁</w:t>
      </w:r>
      <w:proofErr w:type="gramStart"/>
      <w:r>
        <w:t>取暖办</w:t>
      </w:r>
      <w:proofErr w:type="gramEnd"/>
      <w:r>
        <w:t>2022年工作安排部署，结合我县实际，制定本实施方案。</w:t>
      </w:r>
    </w:p>
    <w:p w:rsidR="00DF5E25" w:rsidRDefault="00DF5E25" w:rsidP="00DF5E25">
      <w:r>
        <w:t xml:space="preserve">        一、总体要求</w:t>
      </w:r>
    </w:p>
    <w:p w:rsidR="00DF5E25" w:rsidRDefault="00DF5E25" w:rsidP="00DF5E25">
      <w:r>
        <w:t xml:space="preserve">        （一）指导思想</w:t>
      </w:r>
    </w:p>
    <w:p w:rsidR="00DF5E25" w:rsidRDefault="00DF5E25" w:rsidP="00DF5E25">
      <w:r>
        <w:t xml:space="preserve">        以习近平总书记关于推进北方地区冬季清洁取暖重要指示精神为指导，贯彻落实《运城市打赢蓝天保卫战三年行动计划》和《运城市冬季清洁取暖试点城市实施方案（2018-2021）》要求，以保障人民群众采暖需求和改善大气环境为目标，坚持“两争一站”工作总要求，持续推进“煤改电”、“煤改气”，加快提高清洁供暖比重，不断减少取暖用散烧煤，推动能源消费革命，构建绿色、节约、高效、协调的清洁供暖体系，持续改善大气环境质量，打造山清水秀，宜</w:t>
      </w:r>
      <w:proofErr w:type="gramStart"/>
      <w:r>
        <w:t>居宜业宜</w:t>
      </w:r>
      <w:proofErr w:type="gramEnd"/>
      <w:r>
        <w:t>游的“盐临夏一体化运城后花园”，以优异成绩迎接党的二十大胜利召开。</w:t>
      </w:r>
    </w:p>
    <w:p w:rsidR="00DF5E25" w:rsidRDefault="00DF5E25" w:rsidP="00DF5E25">
      <w:r>
        <w:t xml:space="preserve">        （二）基本原则</w:t>
      </w:r>
    </w:p>
    <w:p w:rsidR="00DF5E25" w:rsidRDefault="00DF5E25" w:rsidP="00DF5E25">
      <w:r>
        <w:t xml:space="preserve">        1.坚持统筹推进，突出重点。按照“中心城区外延10公里—县城建成区和城乡结合部—高铁高速交通沿线—美丽乡村示范片”的路径，结合“禁煤区”划定工作，重点抓好大气污染防治重点区域，实施整村推进。</w:t>
      </w:r>
    </w:p>
    <w:p w:rsidR="00DF5E25" w:rsidRDefault="00DF5E25" w:rsidP="00DF5E25">
      <w:r>
        <w:t xml:space="preserve">        2.坚持因地制宜，政策推动。立足本地资源禀赋、能源供应、基础设施等条件，充分考虑居民消费能力，宜气则气、</w:t>
      </w:r>
      <w:proofErr w:type="gramStart"/>
      <w:r>
        <w:t>宜电则</w:t>
      </w:r>
      <w:proofErr w:type="gramEnd"/>
      <w:r>
        <w:t>电，在同等条件下选择成本最低和污染物排放最少的清洁供暖组合方式，同时加大政策扶持和财政支持力度，构建科学高效的责任体系。</w:t>
      </w:r>
    </w:p>
    <w:p w:rsidR="00DF5E25" w:rsidRDefault="00DF5E25" w:rsidP="00DF5E25">
      <w:r>
        <w:t xml:space="preserve">        二、工作任务</w:t>
      </w:r>
    </w:p>
    <w:p w:rsidR="00DF5E25" w:rsidRDefault="00DF5E25" w:rsidP="00DF5E25">
      <w:r>
        <w:t xml:space="preserve">        2022年10月31日前，全县完成清洁取暖改造任务7000户（总户数确保完成，“煤改气”、“煤改电”之间可以调整），其中：“煤改气”1000户、“煤改电”6000户。</w:t>
      </w:r>
    </w:p>
    <w:p w:rsidR="00DF5E25" w:rsidRDefault="00DF5E25" w:rsidP="00DF5E25">
      <w:r>
        <w:t xml:space="preserve">        本项目估算总投资4634.53万元。政府政策性补助资金3390万元。其中：</w:t>
      </w:r>
      <w:proofErr w:type="gramStart"/>
      <w:r>
        <w:t>煤改电</w:t>
      </w:r>
      <w:proofErr w:type="gramEnd"/>
      <w:r>
        <w:t>6000户补助2760万元，（中央资金1260万元，县级配套资金1500万元）、</w:t>
      </w:r>
      <w:proofErr w:type="gramStart"/>
      <w:r>
        <w:t>煤改气</w:t>
      </w:r>
      <w:proofErr w:type="gramEnd"/>
      <w:r>
        <w:t>1000户补助630万元（中央资金280万元，县级配套资金350万元），群众自筹1244.53万元。</w:t>
      </w:r>
    </w:p>
    <w:p w:rsidR="00DF5E25" w:rsidRDefault="00DF5E25" w:rsidP="00DF5E25">
      <w:r>
        <w:t xml:space="preserve">        三、重点工作</w:t>
      </w:r>
    </w:p>
    <w:p w:rsidR="00DF5E25" w:rsidRDefault="00DF5E25" w:rsidP="00DF5E25">
      <w:r>
        <w:t xml:space="preserve">        （一）加快重点区域清洁取暖工程</w:t>
      </w:r>
    </w:p>
    <w:p w:rsidR="00DF5E25" w:rsidRDefault="00DF5E25" w:rsidP="00DF5E25">
      <w:r>
        <w:t xml:space="preserve">        结合“禁煤区”划定工作，加快重点区域清洁取暖改造，实施整村推进，确保中心城区“禁煤区”外延10公里的庙前镇、裴介镇、禹王镇、</w:t>
      </w:r>
      <w:proofErr w:type="gramStart"/>
      <w:r>
        <w:t>瑶峰镇</w:t>
      </w:r>
      <w:proofErr w:type="gramEnd"/>
      <w:r>
        <w:t>，高铁高速交通沿线的水头镇和美丽乡村建设示范片等重点区域清洁取暖改造全面覆盖，实现“禁煤区”散煤清零，力争全县平原农村清洁取暖覆盖率达到70%以上，推动大气环境质量明显改善。</w:t>
      </w:r>
    </w:p>
    <w:p w:rsidR="00DF5E25" w:rsidRDefault="00DF5E25" w:rsidP="00DF5E25">
      <w:r>
        <w:t xml:space="preserve">        （二）积极推进冬季清洁取暖“煤改电”工程</w:t>
      </w:r>
    </w:p>
    <w:p w:rsidR="00DF5E25" w:rsidRDefault="00DF5E25" w:rsidP="00DF5E25">
      <w:r>
        <w:t xml:space="preserve">        选择适宜的“煤改电”取暖路线，积极推广空气能、</w:t>
      </w:r>
      <w:proofErr w:type="gramStart"/>
      <w:r>
        <w:t>热风机</w:t>
      </w:r>
      <w:proofErr w:type="gramEnd"/>
      <w:r>
        <w:t>等能效比高的清洁取暖设备，禁止采用电锅炉、电暖器等能效比低的采暖设备取暖。加快配套电网建设改造，做好“煤改电”工作任务和电网改造计划的衔接，建立集中连片整村推进工作机制，打造农村清洁取暖示范标杆，形成可复制可推广的改造模式。</w:t>
      </w:r>
    </w:p>
    <w:p w:rsidR="00DF5E25" w:rsidRDefault="00DF5E25" w:rsidP="00DF5E25">
      <w:r>
        <w:t xml:space="preserve">        （三）稳妥推进冬季清洁取暖“煤改气”工程</w:t>
      </w:r>
    </w:p>
    <w:p w:rsidR="00DF5E25" w:rsidRDefault="00DF5E25" w:rsidP="00DF5E25">
      <w:r>
        <w:lastRenderedPageBreak/>
        <w:t xml:space="preserve">        合理安排新增“煤改气”规模，按照“以气定改、先立后破”的原则推进“煤改气”工程，要切实做到“先规划、再合同、后改造”。要</w:t>
      </w:r>
      <w:proofErr w:type="gramStart"/>
      <w:r>
        <w:t>加快瑶峰镇</w:t>
      </w:r>
      <w:proofErr w:type="gramEnd"/>
      <w:r>
        <w:t>、庙前镇、裴介镇、水头镇等重点区域的配套燃气管网建设和储气设施建设，做好“煤改气”计划和燃气管网建设的衔接，确保燃气充足留有余量，稳妥推进“煤改气”工程。</w:t>
      </w:r>
    </w:p>
    <w:p w:rsidR="00DF5E25" w:rsidRDefault="00DF5E25" w:rsidP="00DF5E25">
      <w:r>
        <w:t xml:space="preserve">        （四）积极推广其它清洁能源替代</w:t>
      </w:r>
    </w:p>
    <w:p w:rsidR="00DF5E25" w:rsidRDefault="00DF5E25" w:rsidP="00DF5E25">
      <w:r>
        <w:t xml:space="preserve">        加快太阳能、风能等多种可再生能源清洁取暖试点工作和推广。充分利用我县丰富的风光资源优势，在发展全域户用光</w:t>
      </w:r>
      <w:proofErr w:type="gramStart"/>
      <w:r>
        <w:t>伏</w:t>
      </w:r>
      <w:proofErr w:type="gramEnd"/>
      <w:r>
        <w:t>电站的基础上，做好可再生能源清洁取暖的试点，加快可再生能源的广泛应用。</w:t>
      </w:r>
    </w:p>
    <w:p w:rsidR="00DF5E25" w:rsidRDefault="00DF5E25" w:rsidP="00DF5E25">
      <w:r>
        <w:t xml:space="preserve">        （五）有效降低用户取暖能耗</w:t>
      </w:r>
    </w:p>
    <w:p w:rsidR="00DF5E25" w:rsidRDefault="00DF5E25" w:rsidP="00DF5E25">
      <w:r>
        <w:t xml:space="preserve">        一是提高建筑用能效率。鼓励农房按照节能标准建设和改造，提升围护结构保温性能。二是</w:t>
      </w:r>
      <w:proofErr w:type="gramStart"/>
      <w:r>
        <w:t>推广按</w:t>
      </w:r>
      <w:proofErr w:type="gramEnd"/>
      <w:r>
        <w:t>热计量收费方式。新建住宅在配套建设供热设施时，必须全部安装供热分户计量和温控装置，</w:t>
      </w:r>
      <w:proofErr w:type="gramStart"/>
      <w:r>
        <w:t>既有住宅</w:t>
      </w:r>
      <w:proofErr w:type="gramEnd"/>
      <w:r>
        <w:t>要逐步实施供热分户计量改造。</w:t>
      </w:r>
    </w:p>
    <w:p w:rsidR="00DF5E25" w:rsidRDefault="00DF5E25" w:rsidP="00DF5E25">
      <w:r>
        <w:t xml:space="preserve">        四、清洁取暖补助政策</w:t>
      </w:r>
    </w:p>
    <w:p w:rsidR="00DF5E25" w:rsidRDefault="00DF5E25" w:rsidP="00DF5E25">
      <w:r>
        <w:t xml:space="preserve">        我县清洁取暖补贴严格按照“改造政府补贴、不足用户补齐”和“一户一宅</w:t>
      </w:r>
      <w:proofErr w:type="gramStart"/>
      <w:r>
        <w:t>一</w:t>
      </w:r>
      <w:proofErr w:type="gramEnd"/>
      <w:r>
        <w:t>补贴”的原则进行，即每户居民在夏县只能享受一次补贴。</w:t>
      </w:r>
    </w:p>
    <w:p w:rsidR="00DF5E25" w:rsidRDefault="00DF5E25" w:rsidP="00DF5E25">
      <w:r>
        <w:t xml:space="preserve">        1.平原农村“煤改电”项目。经验收合格后，每户一次性补贴标准为4600元。</w:t>
      </w:r>
    </w:p>
    <w:p w:rsidR="00DF5E25" w:rsidRDefault="00DF5E25" w:rsidP="00DF5E25">
      <w:r>
        <w:t xml:space="preserve">        2.县城“煤改气”项目。经验收合格后，每户一次性补贴标准为5500元。</w:t>
      </w:r>
    </w:p>
    <w:p w:rsidR="00DF5E25" w:rsidRDefault="00DF5E25" w:rsidP="00DF5E25">
      <w:r>
        <w:t xml:space="preserve">        3.平原农村“煤改气”项目。经验收合格后，每户一次性补贴标准为6300元。</w:t>
      </w:r>
    </w:p>
    <w:p w:rsidR="00DF5E25" w:rsidRDefault="00DF5E25" w:rsidP="00DF5E25">
      <w:r>
        <w:t xml:space="preserve">        五、职责分工</w:t>
      </w:r>
    </w:p>
    <w:p w:rsidR="00DF5E25" w:rsidRDefault="00DF5E25" w:rsidP="00DF5E25">
      <w:r>
        <w:t xml:space="preserve">        （一）相关单位职责</w:t>
      </w:r>
    </w:p>
    <w:p w:rsidR="00DF5E25" w:rsidRDefault="00DF5E25" w:rsidP="00DF5E25">
      <w:r>
        <w:t xml:space="preserve">        县冬季清洁取暖工作领导小组统筹安排、协调管理全县冬季清洁取暖工作，牵头制定全县冬季清洁取暖方案，负责任务分配和资金使用计划安排，并协调冬季清洁取暖相关工作落实，定期向市清洁</w:t>
      </w:r>
      <w:proofErr w:type="gramStart"/>
      <w:r>
        <w:t>取暖办</w:t>
      </w:r>
      <w:proofErr w:type="gramEnd"/>
      <w:r>
        <w:t>汇报项目进展。县直各有关单位及乡（镇）人民政府要全力配合做好绩效评价工作，确保各项目标任务按期完成。</w:t>
      </w:r>
    </w:p>
    <w:p w:rsidR="00DF5E25" w:rsidRDefault="00DF5E25" w:rsidP="00DF5E25">
      <w:r>
        <w:t xml:space="preserve">        1.县能源局负责全县“煤改电”工作并制定全县“煤改电”实施方案，督促各乡（镇）、</w:t>
      </w:r>
      <w:proofErr w:type="gramStart"/>
      <w:r>
        <w:t>国网夏县</w:t>
      </w:r>
      <w:proofErr w:type="gramEnd"/>
      <w:r>
        <w:t>供电公司按照国家有关政策推进“煤改电”改造及用电安全工作，保障电力供给，确保完成全县“煤改电”目标任务；负责“煤改电”招投标工作；负责全县冬季清洁取暖绩效自评工作。</w:t>
      </w:r>
    </w:p>
    <w:p w:rsidR="00DF5E25" w:rsidRDefault="00DF5E25" w:rsidP="00DF5E25">
      <w:r>
        <w:t xml:space="preserve">        2.县住房和城乡建设管理局负责全县“煤改气”工程建设、质量监督并制定全县“煤改气”实施方案；确保完成“煤改气”目标任务，并负责工程质量监督检验工作。</w:t>
      </w:r>
    </w:p>
    <w:p w:rsidR="00DF5E25" w:rsidRDefault="00DF5E25" w:rsidP="00DF5E25">
      <w:r>
        <w:t xml:space="preserve">        3.县财政局按照《夏县2022年冬季清洁取暖工作实施方案》要求，负责</w:t>
      </w:r>
      <w:proofErr w:type="gramStart"/>
      <w:r>
        <w:t>筹措县</w:t>
      </w:r>
      <w:proofErr w:type="gramEnd"/>
      <w:r>
        <w:t>本级补贴资金，积极落实中央资金按时到位，争取更多省级、市级资金支持，按照县清洁</w:t>
      </w:r>
      <w:proofErr w:type="gramStart"/>
      <w:r>
        <w:t>取暖办</w:t>
      </w:r>
      <w:proofErr w:type="gramEnd"/>
      <w:r>
        <w:t>提出的资金分配方案及时拨付到位，监督资金使用，做好资金清算工作。</w:t>
      </w:r>
    </w:p>
    <w:p w:rsidR="00DF5E25" w:rsidRDefault="00DF5E25" w:rsidP="00DF5E25">
      <w:r>
        <w:t xml:space="preserve">        4.</w:t>
      </w:r>
      <w:proofErr w:type="gramStart"/>
      <w:r>
        <w:t>县发改局</w:t>
      </w:r>
      <w:proofErr w:type="gramEnd"/>
      <w:r>
        <w:t>负责协调“煤改气”运行和气</w:t>
      </w:r>
      <w:proofErr w:type="gramStart"/>
      <w:r>
        <w:t>源保障</w:t>
      </w:r>
      <w:proofErr w:type="gramEnd"/>
      <w:r>
        <w:t>工作，完善清洁能源取暖用电用气价格政策。</w:t>
      </w:r>
    </w:p>
    <w:p w:rsidR="00DF5E25" w:rsidRDefault="00DF5E25" w:rsidP="00DF5E25">
      <w:r>
        <w:t xml:space="preserve">        5.市生态环境局夏县分局负责“禁煤区”范围划定和县城</w:t>
      </w:r>
      <w:proofErr w:type="gramStart"/>
      <w:r>
        <w:t>天燃气</w:t>
      </w:r>
      <w:proofErr w:type="gramEnd"/>
      <w:r>
        <w:t>锅炉</w:t>
      </w:r>
      <w:proofErr w:type="gramStart"/>
      <w:r>
        <w:t>低氮改造</w:t>
      </w:r>
      <w:proofErr w:type="gramEnd"/>
      <w:r>
        <w:t>工作。</w:t>
      </w:r>
    </w:p>
    <w:p w:rsidR="00DF5E25" w:rsidRDefault="00DF5E25" w:rsidP="00DF5E25">
      <w:r>
        <w:t xml:space="preserve">        6.</w:t>
      </w:r>
      <w:proofErr w:type="gramStart"/>
      <w:r>
        <w:t>国网夏县</w:t>
      </w:r>
      <w:proofErr w:type="gramEnd"/>
      <w:r>
        <w:t>供电公司负责电网改造工作，要按照全县清洁取暖工作要求，及时了解确定的电网改造需求情况，尽早制定今年电网改造实施方案，积极争取省级电网改造资金，确保“煤改电”电力安全、稳定供应。</w:t>
      </w:r>
    </w:p>
    <w:p w:rsidR="00DF5E25" w:rsidRDefault="00DF5E25" w:rsidP="00DF5E25">
      <w:r>
        <w:t xml:space="preserve">        7.各乡（镇）人民政府是“煤改电”、“煤改气”工作的实施主体，负责本辖区内的确</w:t>
      </w:r>
      <w:proofErr w:type="gramStart"/>
      <w:r>
        <w:t>村确户和</w:t>
      </w:r>
      <w:proofErr w:type="gramEnd"/>
      <w:r>
        <w:t>改造任务的具体实施，确保整村改造实现全覆盖。要成立冬季清洁取暖工作领导小组，并设立办公室，负责属地安全质量监管，建立工作台账，做好每月进展情况的上报工作；负责“煤改电”、“煤改气”改造户的初步核查验收工作；负责督促已改造的农户，把燃煤采暖设施彻底拆除，存煤彻底清空，杜绝原煤散烧，确保改造效果达到国家四部委验收标准。</w:t>
      </w:r>
    </w:p>
    <w:p w:rsidR="00DF5E25" w:rsidRDefault="00DF5E25" w:rsidP="00DF5E25">
      <w:r>
        <w:lastRenderedPageBreak/>
        <w:t xml:space="preserve">        其它有关单位根据部门职能及工作分工抓好落实。</w:t>
      </w:r>
    </w:p>
    <w:p w:rsidR="00DF5E25" w:rsidRDefault="00DF5E25" w:rsidP="00DF5E25">
      <w:r>
        <w:t xml:space="preserve">        （二）相关企业职责</w:t>
      </w:r>
    </w:p>
    <w:p w:rsidR="00DF5E25" w:rsidRDefault="00DF5E25" w:rsidP="00DF5E25">
      <w:r>
        <w:t xml:space="preserve">        各相关企业负责全县冬季清洁取暖工程建设运营，承担安装施工及运行过程中的安全责任，要创新经营模式，为用户提供多元化综合能源服务，不断提高产品和服务质量，提升用户满意度，推动成熟、完善、可持续的清洁供暖市场的建立。天然气等相关企业，要及时将明确的目标任务分解落实，并按照要求统一规划，编制企业清洁供暖工作方案，严格按照时间节点将供气管线网或设备提前铺设到户。</w:t>
      </w:r>
    </w:p>
    <w:p w:rsidR="00DF5E25" w:rsidRDefault="00DF5E25" w:rsidP="00DF5E25">
      <w:r>
        <w:t xml:space="preserve">        六、保障措施</w:t>
      </w:r>
    </w:p>
    <w:p w:rsidR="00DF5E25" w:rsidRDefault="00DF5E25" w:rsidP="00DF5E25">
      <w:r>
        <w:t xml:space="preserve">        （一）加强组织领导</w:t>
      </w:r>
    </w:p>
    <w:p w:rsidR="00DF5E25" w:rsidRDefault="00DF5E25" w:rsidP="00DF5E25">
      <w:r>
        <w:t xml:space="preserve">        调整完善夏县冬季清洁取暖工作领导小组，领导小组负责全县冬季清洁取暖总监督和总管理。各成员单位要提高政治站位，强化责任意识，在县清洁</w:t>
      </w:r>
      <w:proofErr w:type="gramStart"/>
      <w:r>
        <w:t>取暖办</w:t>
      </w:r>
      <w:proofErr w:type="gramEnd"/>
      <w:r>
        <w:t>的领导下，形成简洁高效的工作机制，确保各项改造任务按时顺利完成。</w:t>
      </w:r>
    </w:p>
    <w:p w:rsidR="00DF5E25" w:rsidRDefault="00DF5E25" w:rsidP="00DF5E25">
      <w:r>
        <w:t xml:space="preserve">        （二）强化监督管理</w:t>
      </w:r>
    </w:p>
    <w:p w:rsidR="00DF5E25" w:rsidRDefault="00DF5E25" w:rsidP="00DF5E25">
      <w:r>
        <w:t xml:space="preserve">        冬季清洁取暖工作已纳入县政府年终目标责任考核。各乡（镇）、县直各相关单位要按照实施方案，建立月报制度，指定专人负责，每月月底前将当月工作推进情况、目标任务完成情况报送县清洁取暖办。确定的改造用户要在改造前和工程验收后分别在媒体进行公示，防止出现套取补贴资金重复享受补贴等情况，确保资金安全和政策实效。县清洁</w:t>
      </w:r>
      <w:proofErr w:type="gramStart"/>
      <w:r>
        <w:t>取暖办</w:t>
      </w:r>
      <w:proofErr w:type="gramEnd"/>
      <w:r>
        <w:t>要不定期组织有关人员，深入改造一线，协调解决施工中存在的问题。对措施不力、进展缓慢造成严重后果的单位和个人要严肃追责。</w:t>
      </w:r>
    </w:p>
    <w:p w:rsidR="00DF5E25" w:rsidRDefault="00DF5E25" w:rsidP="00DF5E25">
      <w:r>
        <w:t xml:space="preserve">        （三）保障能源供应</w:t>
      </w:r>
    </w:p>
    <w:p w:rsidR="00DF5E25" w:rsidRDefault="00DF5E25" w:rsidP="00DF5E25">
      <w:r>
        <w:t xml:space="preserve">        一是做好冬季取暖天然气迎峰度冬应急保供工作，保障天然气稳定供应。加快储气调峰设施建设，建立健全燃气应急储备制度。二是做好供暖季电力保障，加大对电力设施的巡检频次，做好提前预警，及时抢修故障。三是加强清洁煤供应能力建设，做好清洁煤的供应保障工作。</w:t>
      </w:r>
    </w:p>
    <w:p w:rsidR="00DF5E25" w:rsidRDefault="00DF5E25" w:rsidP="00DF5E25">
      <w:r>
        <w:t xml:space="preserve">        （四）加强宣传推广</w:t>
      </w:r>
    </w:p>
    <w:p w:rsidR="00E7388C" w:rsidRPr="00DF5E25" w:rsidRDefault="00DF5E25" w:rsidP="00DF5E25">
      <w:r>
        <w:t xml:space="preserve">        要充分利用县电视台、《夏县人报》、夏县人民政府网站等各类媒体和板报、</w:t>
      </w:r>
      <w:proofErr w:type="gramStart"/>
      <w:r>
        <w:t>微信圈</w:t>
      </w:r>
      <w:proofErr w:type="gramEnd"/>
      <w:r>
        <w:t>等途径，广泛宣传清洁取暖的优点，普及清洁取暖知识，展示清洁取暖成果。要打造冬季清洁取暖示范点工程，组织现场观摩，开展专题报道，形成显著示范效应和良好的舆论导向，切实提高群众对清洁取暖工作的认知度和接受度，积极营造良好的社会舆论环境。</w:t>
      </w:r>
    </w:p>
    <w:sectPr w:rsidR="00E7388C" w:rsidRPr="00DF5E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0EA"/>
    <w:rsid w:val="008270EA"/>
    <w:rsid w:val="00DF5E25"/>
    <w:rsid w:val="00E73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2DF2A5-0D8C-4251-9AA3-BFA9EB69E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591</Words>
  <Characters>3373</Characters>
  <Application>Microsoft Office Word</Application>
  <DocSecurity>0</DocSecurity>
  <Lines>28</Lines>
  <Paragraphs>7</Paragraphs>
  <ScaleCrop>false</ScaleCrop>
  <Company>icafeba.com</Company>
  <LinksUpToDate>false</LinksUpToDate>
  <CharactersWithSpaces>3957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2022-05-05T02:32:00Z</dcterms:created>
  <dcterms:modified xsi:type="dcterms:W3CDTF">2022-05-05T02:32:00Z</dcterms:modified>
</cp:coreProperties>
</file>