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2751" w:rsidRDefault="00C32751" w:rsidP="00C32751"/>
    <w:p w:rsidR="00C32751" w:rsidRDefault="00C32751" w:rsidP="00C32751">
      <w:hyperlink r:id="rId4" w:history="1">
        <w:r w:rsidRPr="00812368">
          <w:rPr>
            <w:rStyle w:val="a3"/>
          </w:rPr>
          <w:t>http://www.kongtong.gov.cn/xwdt/ggtz/art/2023/art_413014c72d5744fcb5e732161fbfff10.html</w:t>
        </w:r>
      </w:hyperlink>
    </w:p>
    <w:p w:rsidR="00C32751" w:rsidRDefault="00C32751" w:rsidP="00C32751"/>
    <w:p w:rsidR="00C32751" w:rsidRDefault="00C32751" w:rsidP="00C32751">
      <w:r>
        <w:rPr>
          <w:rFonts w:hint="eastAsia"/>
        </w:rPr>
        <w:t>平凉市崆峒区人民政府</w:t>
      </w:r>
    </w:p>
    <w:p w:rsidR="00C32751" w:rsidRDefault="00C32751" w:rsidP="00C32751">
      <w:r>
        <w:rPr>
          <w:rFonts w:hint="eastAsia"/>
        </w:rPr>
        <w:t>近日，甘肃省平凉市崆峒区生态环境保护委员会办公室印发关于</w:t>
      </w:r>
      <w:r>
        <w:t>2023年度平凉中心城区居民清洁取暖改造有关事项的通告指出，2023年度继续实施城市居民清洁取暖改造工程。平凉中心城区禁燃区内所有未实现集中供暖或清洁能源改造的居民住户，东至东环路、西</w:t>
      </w:r>
      <w:proofErr w:type="gramStart"/>
      <w:r>
        <w:t>至青年</w:t>
      </w:r>
      <w:proofErr w:type="gramEnd"/>
      <w:r>
        <w:t>路、南起高速公路、北至</w:t>
      </w:r>
      <w:proofErr w:type="gramStart"/>
      <w:r>
        <w:t>泾</w:t>
      </w:r>
      <w:proofErr w:type="gramEnd"/>
      <w:r>
        <w:t>河北路。按照因地制宜、分类推进、有序实施的原则，先行对Ⅲ类禁燃区内重点敏感区的居民实施清洁能源改造，对其他禁燃区内居民采用洁净煤替代改造。</w:t>
      </w:r>
    </w:p>
    <w:p w:rsidR="00C32751" w:rsidRDefault="00C32751" w:rsidP="00C32751"/>
    <w:p w:rsidR="00C32751" w:rsidRDefault="00C32751" w:rsidP="00C32751">
      <w:r>
        <w:rPr>
          <w:rFonts w:hint="eastAsia"/>
        </w:rPr>
        <w:t>清洁能源改造：具体范围包括东三里</w:t>
      </w:r>
      <w:proofErr w:type="gramStart"/>
      <w:r>
        <w:rPr>
          <w:rFonts w:hint="eastAsia"/>
        </w:rPr>
        <w:t>塬</w:t>
      </w:r>
      <w:proofErr w:type="gramEnd"/>
      <w:r>
        <w:rPr>
          <w:rFonts w:hint="eastAsia"/>
        </w:rPr>
        <w:t>、</w:t>
      </w:r>
      <w:proofErr w:type="gramStart"/>
      <w:r>
        <w:rPr>
          <w:rFonts w:hint="eastAsia"/>
        </w:rPr>
        <w:t>嘉苑路</w:t>
      </w:r>
      <w:proofErr w:type="gramEnd"/>
      <w:r>
        <w:rPr>
          <w:rFonts w:hint="eastAsia"/>
        </w:rPr>
        <w:t>市场两侧住户和宝塔北侧巷道所有住户，通过天然气入户，采取燃气壁挂炉采暖系统进行改造，彻底淘汰燃煤小火炉。洁净煤或优质煤替代改造：采取配送洁净煤方式，对禁燃区内其他使用小火炉取暖居民进行替代改造。</w:t>
      </w:r>
    </w:p>
    <w:p w:rsidR="00C32751" w:rsidRDefault="00C32751" w:rsidP="00C32751"/>
    <w:p w:rsidR="00C32751" w:rsidRDefault="00C32751" w:rsidP="00C32751">
      <w:r>
        <w:rPr>
          <w:rFonts w:hint="eastAsia"/>
        </w:rPr>
        <w:t>补贴政策：</w:t>
      </w:r>
    </w:p>
    <w:p w:rsidR="00C32751" w:rsidRDefault="00C32751" w:rsidP="00C32751"/>
    <w:p w:rsidR="00C32751" w:rsidRDefault="00C32751" w:rsidP="00C32751">
      <w:r>
        <w:rPr>
          <w:rFonts w:hint="eastAsia"/>
        </w:rPr>
        <w:t>清洁取暖改造补贴。每户改造房屋取暖面积</w:t>
      </w:r>
      <w:r>
        <w:t>60㎡（建筑面积不超过80㎡），按照户均20000元标准投入建设资金，主要用于燃气管道、暖气管道工程以及天然气壁挂炉等费用；超出60㎡之外改造产生的费用由居民自筹解决；小于60㎡面积房屋住户以实际改造产生的费用核算，结余改造资金上交财政。</w:t>
      </w:r>
    </w:p>
    <w:p w:rsidR="00C32751" w:rsidRDefault="00C32751" w:rsidP="00C32751"/>
    <w:p w:rsidR="00C32751" w:rsidRDefault="00C32751" w:rsidP="00C32751">
      <w:r>
        <w:rPr>
          <w:rFonts w:hint="eastAsia"/>
        </w:rPr>
        <w:t>洁净煤或优质煤替代补贴。每户每吨补贴</w:t>
      </w:r>
      <w:r>
        <w:t>500元，每户补贴不超过2吨，原住户和租户根据实际用煤需求无差别享受补助政策，应补尽补。</w:t>
      </w:r>
    </w:p>
    <w:p w:rsidR="00C32751" w:rsidRDefault="00C32751" w:rsidP="00C32751"/>
    <w:p w:rsidR="00C32751" w:rsidRPr="00C32751" w:rsidRDefault="00C32751" w:rsidP="00C32751">
      <w:pPr>
        <w:jc w:val="center"/>
        <w:rPr>
          <w:b/>
        </w:rPr>
      </w:pPr>
      <w:bookmarkStart w:id="0" w:name="_GoBack"/>
      <w:r w:rsidRPr="00C32751">
        <w:rPr>
          <w:rFonts w:hint="eastAsia"/>
          <w:b/>
        </w:rPr>
        <w:t>关于</w:t>
      </w:r>
      <w:r w:rsidRPr="00C32751">
        <w:rPr>
          <w:b/>
        </w:rPr>
        <w:t>2023年度平凉中心城区居民清洁取暖改造有关事项的通告</w:t>
      </w:r>
    </w:p>
    <w:bookmarkEnd w:id="0"/>
    <w:p w:rsidR="00C32751" w:rsidRDefault="00C32751" w:rsidP="00C32751"/>
    <w:p w:rsidR="00C32751" w:rsidRDefault="00C32751" w:rsidP="00C32751">
      <w:r>
        <w:rPr>
          <w:rFonts w:hint="eastAsia"/>
        </w:rPr>
        <w:t>中心城区各居民住户：</w:t>
      </w:r>
    </w:p>
    <w:p w:rsidR="00C32751" w:rsidRDefault="00C32751" w:rsidP="00C32751"/>
    <w:p w:rsidR="00C32751" w:rsidRDefault="00C32751" w:rsidP="00C32751">
      <w:r>
        <w:rPr>
          <w:rFonts w:hint="eastAsia"/>
        </w:rPr>
        <w:t>为持续深入打好蓝天保卫战，全面改善提升平凉中心城区空气环境质量和居民生活条件，根据国家、省、市大气污染防治工作统一部署，区委、区政府决定在</w:t>
      </w:r>
      <w:r>
        <w:t>2023年度继续实施城市居民清洁取暖改造工程，现就有关事项通告如下：</w:t>
      </w:r>
    </w:p>
    <w:p w:rsidR="00C32751" w:rsidRDefault="00C32751" w:rsidP="00C32751"/>
    <w:p w:rsidR="00C32751" w:rsidRDefault="00C32751" w:rsidP="00C32751">
      <w:r>
        <w:rPr>
          <w:rFonts w:hint="eastAsia"/>
        </w:rPr>
        <w:t>一、改造范围</w:t>
      </w:r>
    </w:p>
    <w:p w:rsidR="00C32751" w:rsidRDefault="00C32751" w:rsidP="00C32751"/>
    <w:p w:rsidR="00C32751" w:rsidRDefault="00C32751" w:rsidP="00C32751">
      <w:r>
        <w:rPr>
          <w:rFonts w:hint="eastAsia"/>
        </w:rPr>
        <w:t>平凉中心城区禁燃区内所有未实现集中供暖或清洁能源改造的居民住户，具体范围：东至东环路、西</w:t>
      </w:r>
      <w:proofErr w:type="gramStart"/>
      <w:r>
        <w:rPr>
          <w:rFonts w:hint="eastAsia"/>
        </w:rPr>
        <w:t>至青年</w:t>
      </w:r>
      <w:proofErr w:type="gramEnd"/>
      <w:r>
        <w:rPr>
          <w:rFonts w:hint="eastAsia"/>
        </w:rPr>
        <w:t>路、南起高速公路、北至</w:t>
      </w:r>
      <w:proofErr w:type="gramStart"/>
      <w:r>
        <w:rPr>
          <w:rFonts w:hint="eastAsia"/>
        </w:rPr>
        <w:t>泾</w:t>
      </w:r>
      <w:proofErr w:type="gramEnd"/>
      <w:r>
        <w:rPr>
          <w:rFonts w:hint="eastAsia"/>
        </w:rPr>
        <w:t>河北路。</w:t>
      </w:r>
    </w:p>
    <w:p w:rsidR="00C32751" w:rsidRDefault="00C32751" w:rsidP="00C32751"/>
    <w:p w:rsidR="00C32751" w:rsidRDefault="00C32751" w:rsidP="00C32751">
      <w:r>
        <w:rPr>
          <w:rFonts w:hint="eastAsia"/>
        </w:rPr>
        <w:t>二、改造方式</w:t>
      </w:r>
    </w:p>
    <w:p w:rsidR="00C32751" w:rsidRDefault="00C32751" w:rsidP="00C32751"/>
    <w:p w:rsidR="00C32751" w:rsidRDefault="00C32751" w:rsidP="00C32751">
      <w:r>
        <w:rPr>
          <w:rFonts w:hint="eastAsia"/>
        </w:rPr>
        <w:t>按照因地制宜、分类推进、有序实施的原则，先行对Ⅲ类禁燃区内重点敏感区的居民实施清洁能源改造，对其他禁燃区内居民采用洁净煤替代改造。</w:t>
      </w:r>
    </w:p>
    <w:p w:rsidR="00C32751" w:rsidRDefault="00C32751" w:rsidP="00C32751"/>
    <w:p w:rsidR="00C32751" w:rsidRDefault="00C32751" w:rsidP="00C32751">
      <w:r>
        <w:rPr>
          <w:rFonts w:hint="eastAsia"/>
        </w:rPr>
        <w:lastRenderedPageBreak/>
        <w:t>（一）清洁能源改造：具体范围包括东三里</w:t>
      </w:r>
      <w:proofErr w:type="gramStart"/>
      <w:r>
        <w:rPr>
          <w:rFonts w:hint="eastAsia"/>
        </w:rPr>
        <w:t>塬</w:t>
      </w:r>
      <w:proofErr w:type="gramEnd"/>
      <w:r>
        <w:rPr>
          <w:rFonts w:hint="eastAsia"/>
        </w:rPr>
        <w:t>、</w:t>
      </w:r>
      <w:proofErr w:type="gramStart"/>
      <w:r>
        <w:rPr>
          <w:rFonts w:hint="eastAsia"/>
        </w:rPr>
        <w:t>嘉苑路</w:t>
      </w:r>
      <w:proofErr w:type="gramEnd"/>
      <w:r>
        <w:rPr>
          <w:rFonts w:hint="eastAsia"/>
        </w:rPr>
        <w:t>市场两侧住户和宝塔北侧巷道所有住户，通过天然气入户，采取燃气壁挂炉采暖系统进行改造，彻底淘汰燃煤小火炉。</w:t>
      </w:r>
    </w:p>
    <w:p w:rsidR="00C32751" w:rsidRDefault="00C32751" w:rsidP="00C32751"/>
    <w:p w:rsidR="00C32751" w:rsidRDefault="00C32751" w:rsidP="00C32751">
      <w:r>
        <w:rPr>
          <w:rFonts w:hint="eastAsia"/>
        </w:rPr>
        <w:t>（二）洁净煤或优质煤替代改造：采取配送洁净煤方式，对禁燃区内其他使用小火炉取暖居民进行替代改造。</w:t>
      </w:r>
    </w:p>
    <w:p w:rsidR="00C32751" w:rsidRDefault="00C32751" w:rsidP="00C32751"/>
    <w:p w:rsidR="00C32751" w:rsidRDefault="00C32751" w:rsidP="00C32751">
      <w:r>
        <w:rPr>
          <w:rFonts w:hint="eastAsia"/>
        </w:rPr>
        <w:t>三、改造时间</w:t>
      </w:r>
    </w:p>
    <w:p w:rsidR="00C32751" w:rsidRDefault="00C32751" w:rsidP="00C32751"/>
    <w:p w:rsidR="00C32751" w:rsidRDefault="00C32751" w:rsidP="00C32751">
      <w:r>
        <w:rPr>
          <w:rFonts w:hint="eastAsia"/>
        </w:rPr>
        <w:t>（一）清洁能源改造：</w:t>
      </w:r>
      <w:r>
        <w:t>2023年6月—10月。</w:t>
      </w:r>
    </w:p>
    <w:p w:rsidR="00C32751" w:rsidRDefault="00C32751" w:rsidP="00C32751"/>
    <w:p w:rsidR="00C32751" w:rsidRDefault="00C32751" w:rsidP="00C32751">
      <w:r>
        <w:rPr>
          <w:rFonts w:hint="eastAsia"/>
        </w:rPr>
        <w:t>（二）洁净煤替代改造：</w:t>
      </w:r>
      <w:r>
        <w:t>2023年6月—2024年3月底。</w:t>
      </w:r>
    </w:p>
    <w:p w:rsidR="00C32751" w:rsidRDefault="00C32751" w:rsidP="00C32751"/>
    <w:p w:rsidR="00C32751" w:rsidRDefault="00C32751" w:rsidP="00C32751">
      <w:r>
        <w:rPr>
          <w:rFonts w:hint="eastAsia"/>
        </w:rPr>
        <w:t>四、补贴政策</w:t>
      </w:r>
    </w:p>
    <w:p w:rsidR="00C32751" w:rsidRDefault="00C32751" w:rsidP="00C32751"/>
    <w:p w:rsidR="00C32751" w:rsidRDefault="00C32751" w:rsidP="00C32751">
      <w:r>
        <w:rPr>
          <w:rFonts w:hint="eastAsia"/>
        </w:rPr>
        <w:t>（一）清洁取暖改造补贴。每户改造房屋取暖面积</w:t>
      </w:r>
      <w:r>
        <w:t>60㎡（建筑面积不超过80㎡），按照户均20000元标准投入建设资金，主要用于燃气管道、暖气管道工程以及天然气壁挂炉等费用；超出60㎡之外改造产生的费用由居民自筹解决；小于60㎡面积房屋住户以实际改造产生的费用核算，结余改造资金上交财政。</w:t>
      </w:r>
    </w:p>
    <w:p w:rsidR="00C32751" w:rsidRDefault="00C32751" w:rsidP="00C32751"/>
    <w:p w:rsidR="00C32751" w:rsidRDefault="00C32751" w:rsidP="00C32751">
      <w:r>
        <w:rPr>
          <w:rFonts w:hint="eastAsia"/>
        </w:rPr>
        <w:t>（二）洁净煤或优质煤替代补贴。每户每吨补贴</w:t>
      </w:r>
      <w:r>
        <w:t>500元，每户补贴不超过2吨，原住户和租户根据实际用煤需求无差别享受补助政策，应补尽补。</w:t>
      </w:r>
    </w:p>
    <w:p w:rsidR="00C32751" w:rsidRDefault="00C32751" w:rsidP="00C32751"/>
    <w:p w:rsidR="00C32751" w:rsidRDefault="00C32751" w:rsidP="00C32751">
      <w:r>
        <w:rPr>
          <w:rFonts w:hint="eastAsia"/>
        </w:rPr>
        <w:t>五、管理要求</w:t>
      </w:r>
    </w:p>
    <w:p w:rsidR="00C32751" w:rsidRDefault="00C32751" w:rsidP="00C32751"/>
    <w:p w:rsidR="00C32751" w:rsidRDefault="00C32751" w:rsidP="00C32751">
      <w:r>
        <w:rPr>
          <w:rFonts w:hint="eastAsia"/>
        </w:rPr>
        <w:t>根据《中华人民共和国大气污染防治法》《甘肃省大气污染防治条例》《平凉中心城区禁燃区管理办法（修订）》等法律制度规定要求，平凉中心城区Ⅲ类禁燃区内禁止使用木柴和任何煤炭及其制品（包括原煤、散煤、煤矸石、煤泥、煤粉、水煤浆、型煤、焦炭、兰炭等），Ⅰ类禁燃区内禁止使用木柴和达不到洁净煤或优质煤（焦炭、兰炭）标准要求的</w:t>
      </w:r>
      <w:proofErr w:type="gramStart"/>
      <w:r>
        <w:rPr>
          <w:rFonts w:hint="eastAsia"/>
        </w:rPr>
        <w:t>煤碳</w:t>
      </w:r>
      <w:proofErr w:type="gramEnd"/>
      <w:r>
        <w:rPr>
          <w:rFonts w:hint="eastAsia"/>
        </w:rPr>
        <w:t>。平凉城区禁燃区内使用小火炉采暖居民要自觉遵守国家法律制度规定，积极响应政府号召，主动支持配合实施清洁取暖改造，共同创造良好生活环境。</w:t>
      </w:r>
    </w:p>
    <w:p w:rsidR="00C32751" w:rsidRDefault="00C32751" w:rsidP="00C32751"/>
    <w:p w:rsidR="00C32751" w:rsidRDefault="00C32751" w:rsidP="00C32751">
      <w:r>
        <w:t>1.实施天然气取暖改造的居民住户，要积极配合施工企业开展工程改造，提供场地、用水、用电等必要的施工条件。</w:t>
      </w:r>
    </w:p>
    <w:p w:rsidR="00C32751" w:rsidRDefault="00C32751" w:rsidP="00C32751"/>
    <w:p w:rsidR="00C32751" w:rsidRDefault="00C32751" w:rsidP="00C32751">
      <w:r>
        <w:t>2.完成天然气取暖改造的居民住户，户内（包括租住人员）严禁使用各类煤炭制品、木材、生物质取暖和生活做饭，全面淘汰小火炉、土炕和生活做饭的土灶，一经发现由属地街道办、镇政府联合相关部门予以取缔没收，并视情节进行处罚。实施改造的居民要加强户内租住人员的管理，提前告知、签订管理协议，租住后不得使用小火炉、土炕取暖、使用土灶做饭，凡是达不到以上要求的人员不得出租。</w:t>
      </w:r>
    </w:p>
    <w:p w:rsidR="00C32751" w:rsidRDefault="00C32751" w:rsidP="00C32751"/>
    <w:p w:rsidR="00C32751" w:rsidRDefault="00C32751" w:rsidP="00C32751">
      <w:r>
        <w:t>3.实施洁净煤替代改造的居民住户要按照年度改造政策规定，在我区确定的洁净煤配送点购买符合环保标准的洁净煤，享受补贴政策。对私自在其它企业购买的洁净煤不予补贴。</w:t>
      </w:r>
    </w:p>
    <w:p w:rsidR="00C32751" w:rsidRDefault="00C32751" w:rsidP="00C32751"/>
    <w:p w:rsidR="00C32751" w:rsidRDefault="00C32751" w:rsidP="00C32751">
      <w:r>
        <w:t>4.禁燃区所有居民住户（包括租住户）不得购买储备普通散煤和木柴，已经购买的要于8月</w:t>
      </w:r>
      <w:r>
        <w:lastRenderedPageBreak/>
        <w:t>15日前自行处理，不得使用，后续各街道办、相关乡镇将统一组织进行集中清理，由此造成的损失由居民个人承担。</w:t>
      </w:r>
    </w:p>
    <w:p w:rsidR="00C32751" w:rsidRDefault="00C32751" w:rsidP="00C32751"/>
    <w:p w:rsidR="00C32751" w:rsidRDefault="00C32751" w:rsidP="00C32751">
      <w:r>
        <w:rPr>
          <w:rFonts w:hint="eastAsia"/>
        </w:rPr>
        <w:t>举报电话：</w:t>
      </w:r>
    </w:p>
    <w:p w:rsidR="00C32751" w:rsidRDefault="00C32751" w:rsidP="00C32751">
      <w:r>
        <w:rPr>
          <w:rFonts w:hint="eastAsia"/>
        </w:rPr>
        <w:t>区生态环境分局：</w:t>
      </w:r>
      <w:r>
        <w:t>0933-5938305</w:t>
      </w:r>
    </w:p>
    <w:p w:rsidR="00C32751" w:rsidRDefault="00C32751" w:rsidP="00C32751">
      <w:r>
        <w:rPr>
          <w:rFonts w:hint="eastAsia"/>
        </w:rPr>
        <w:t>区工信局：</w:t>
      </w:r>
      <w:r>
        <w:t>0933-8212634</w:t>
      </w:r>
    </w:p>
    <w:p w:rsidR="00C32751" w:rsidRDefault="00C32751" w:rsidP="00C32751">
      <w:proofErr w:type="gramStart"/>
      <w:r>
        <w:rPr>
          <w:rFonts w:hint="eastAsia"/>
        </w:rPr>
        <w:t>区执法</w:t>
      </w:r>
      <w:proofErr w:type="gramEnd"/>
      <w:r>
        <w:rPr>
          <w:rFonts w:hint="eastAsia"/>
        </w:rPr>
        <w:t>局：</w:t>
      </w:r>
      <w:r>
        <w:t>0933-8218900</w:t>
      </w:r>
    </w:p>
    <w:p w:rsidR="00C32751" w:rsidRDefault="00C32751" w:rsidP="00C32751">
      <w:r>
        <w:rPr>
          <w:rFonts w:hint="eastAsia"/>
        </w:rPr>
        <w:t>区市场监管局：</w:t>
      </w:r>
      <w:r>
        <w:t>0933-8613796</w:t>
      </w:r>
    </w:p>
    <w:p w:rsidR="00C32751" w:rsidRDefault="00C32751" w:rsidP="00C32751">
      <w:proofErr w:type="gramStart"/>
      <w:r>
        <w:rPr>
          <w:rFonts w:hint="eastAsia"/>
        </w:rPr>
        <w:t>柳湖镇</w:t>
      </w:r>
      <w:proofErr w:type="gramEnd"/>
      <w:r>
        <w:rPr>
          <w:rFonts w:hint="eastAsia"/>
        </w:rPr>
        <w:t>：</w:t>
      </w:r>
      <w:r>
        <w:t>0933-8355048</w:t>
      </w:r>
    </w:p>
    <w:p w:rsidR="00C32751" w:rsidRDefault="00C32751" w:rsidP="00C32751">
      <w:r>
        <w:rPr>
          <w:rFonts w:hint="eastAsia"/>
        </w:rPr>
        <w:t>崆峒镇：</w:t>
      </w:r>
      <w:r>
        <w:t>0933-8711504</w:t>
      </w:r>
    </w:p>
    <w:p w:rsidR="00C32751" w:rsidRDefault="00C32751" w:rsidP="00C32751">
      <w:r>
        <w:rPr>
          <w:rFonts w:hint="eastAsia"/>
        </w:rPr>
        <w:t>东关街道：</w:t>
      </w:r>
      <w:r>
        <w:t>0933-8212424</w:t>
      </w:r>
    </w:p>
    <w:p w:rsidR="00C32751" w:rsidRDefault="00C32751" w:rsidP="00C32751">
      <w:r>
        <w:rPr>
          <w:rFonts w:hint="eastAsia"/>
        </w:rPr>
        <w:t>中街街道：</w:t>
      </w:r>
      <w:r>
        <w:t>0933-8213418</w:t>
      </w:r>
    </w:p>
    <w:p w:rsidR="00C32751" w:rsidRDefault="00C32751" w:rsidP="00C32751">
      <w:r>
        <w:rPr>
          <w:rFonts w:hint="eastAsia"/>
        </w:rPr>
        <w:t>西郊街道：</w:t>
      </w:r>
      <w:r>
        <w:t>0933-4162907</w:t>
      </w:r>
    </w:p>
    <w:p w:rsidR="00C32751" w:rsidRDefault="00C32751" w:rsidP="00C32751"/>
    <w:p w:rsidR="00C32751" w:rsidRDefault="00C32751" w:rsidP="00C32751">
      <w:pPr>
        <w:jc w:val="right"/>
      </w:pPr>
      <w:r>
        <w:rPr>
          <w:rFonts w:hint="eastAsia"/>
        </w:rPr>
        <w:t>平凉市崆峒区生态环境保护委员会办公室</w:t>
      </w:r>
    </w:p>
    <w:p w:rsidR="00C14F17" w:rsidRDefault="00C32751" w:rsidP="00C32751">
      <w:pPr>
        <w:jc w:val="right"/>
      </w:pPr>
      <w:r>
        <w:t>2023年6月</w:t>
      </w:r>
    </w:p>
    <w:sectPr w:rsidR="00C14F1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751"/>
    <w:rsid w:val="00C14F17"/>
    <w:rsid w:val="00C327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B7133"/>
  <w15:chartTrackingRefBased/>
  <w15:docId w15:val="{4C55A4BB-B719-4BF2-A9CC-090601B96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3275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kongtong.gov.cn/xwdt/ggtz/art/2023/art_413014c72d5744fcb5e732161fbfff1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341</Words>
  <Characters>1950</Characters>
  <Application>Microsoft Office Word</Application>
  <DocSecurity>0</DocSecurity>
  <Lines>16</Lines>
  <Paragraphs>4</Paragraphs>
  <ScaleCrop>false</ScaleCrop>
  <Company>微软中国</Company>
  <LinksUpToDate>false</LinksUpToDate>
  <CharactersWithSpaces>2287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2023-07-27T01:23:00Z</dcterms:created>
  <dcterms:modified xsi:type="dcterms:W3CDTF">2023-07-27T01:24:00Z</dcterms:modified>
</cp:coreProperties>
</file>