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200EE" w14:textId="71632534" w:rsidR="00DC2A11" w:rsidRDefault="00DC2A11" w:rsidP="00DC2A11">
      <w:pPr>
        <w:pStyle w:val="1"/>
        <w:shd w:val="clear" w:color="auto" w:fill="FFFFFF"/>
        <w:spacing w:before="0" w:beforeAutospacing="0" w:after="0" w:afterAutospacing="0" w:line="840" w:lineRule="atLeast"/>
        <w:rPr>
          <w:rFonts w:ascii="微软雅黑" w:eastAsia="微软雅黑" w:hAnsi="微软雅黑"/>
          <w:b w:val="0"/>
          <w:bCs w:val="0"/>
          <w:color w:val="333333"/>
          <w:sz w:val="21"/>
          <w:szCs w:val="21"/>
        </w:rPr>
      </w:pPr>
      <w:r>
        <w:rPr>
          <w:rFonts w:ascii="微软雅黑" w:eastAsia="微软雅黑" w:hAnsi="微软雅黑"/>
          <w:b w:val="0"/>
          <w:bCs w:val="0"/>
          <w:color w:val="333333"/>
          <w:sz w:val="21"/>
          <w:szCs w:val="21"/>
        </w:rPr>
        <w:fldChar w:fldCharType="begin"/>
      </w:r>
      <w:r>
        <w:rPr>
          <w:rFonts w:ascii="微软雅黑" w:eastAsia="微软雅黑" w:hAnsi="微软雅黑"/>
          <w:b w:val="0"/>
          <w:bCs w:val="0"/>
          <w:color w:val="333333"/>
          <w:sz w:val="21"/>
          <w:szCs w:val="21"/>
        </w:rPr>
        <w:instrText>HYPERLINK "</w:instrText>
      </w:r>
      <w:r w:rsidRPr="00DC2A11">
        <w:rPr>
          <w:rFonts w:ascii="微软雅黑" w:eastAsia="微软雅黑" w:hAnsi="微软雅黑"/>
          <w:b w:val="0"/>
          <w:bCs w:val="0"/>
          <w:color w:val="333333"/>
          <w:sz w:val="21"/>
          <w:szCs w:val="21"/>
        </w:rPr>
        <w:instrText>http://www.hanzhong.gov.cn/hzszf/zwgk/zfwj/szfwj/hzfwj/202308/b14ca3aaea1248a187ed2b0db43ed4cc.shtml</w:instrText>
      </w:r>
      <w:r>
        <w:rPr>
          <w:rFonts w:ascii="微软雅黑" w:eastAsia="微软雅黑" w:hAnsi="微软雅黑"/>
          <w:b w:val="0"/>
          <w:bCs w:val="0"/>
          <w:color w:val="333333"/>
          <w:sz w:val="21"/>
          <w:szCs w:val="21"/>
        </w:rPr>
        <w:instrText>"</w:instrText>
      </w:r>
      <w:r>
        <w:rPr>
          <w:rFonts w:ascii="微软雅黑" w:eastAsia="微软雅黑" w:hAnsi="微软雅黑"/>
          <w:b w:val="0"/>
          <w:bCs w:val="0"/>
          <w:color w:val="333333"/>
          <w:sz w:val="21"/>
          <w:szCs w:val="21"/>
        </w:rPr>
        <w:fldChar w:fldCharType="separate"/>
      </w:r>
      <w:r w:rsidRPr="00535716">
        <w:rPr>
          <w:rStyle w:val="a6"/>
          <w:rFonts w:ascii="微软雅黑" w:eastAsia="微软雅黑" w:hAnsi="微软雅黑"/>
          <w:b w:val="0"/>
          <w:bCs w:val="0"/>
          <w:sz w:val="21"/>
          <w:szCs w:val="21"/>
        </w:rPr>
        <w:t>http://www.hanzhong.gov.cn/hzszf/zwgk/zfwj/szfwj/hzfwj/202308/b14ca3aaea1248a187ed2b0db43ed4cc.shtml</w:t>
      </w:r>
      <w:r>
        <w:rPr>
          <w:rFonts w:ascii="微软雅黑" w:eastAsia="微软雅黑" w:hAnsi="微软雅黑"/>
          <w:b w:val="0"/>
          <w:bCs w:val="0"/>
          <w:color w:val="333333"/>
          <w:sz w:val="21"/>
          <w:szCs w:val="21"/>
        </w:rPr>
        <w:fldChar w:fldCharType="end"/>
      </w:r>
    </w:p>
    <w:p w14:paraId="7A332A96" w14:textId="77777777" w:rsidR="00DC2A11" w:rsidRPr="00DC2A11" w:rsidRDefault="00DC2A11" w:rsidP="00DC2A11">
      <w:pPr>
        <w:pStyle w:val="1"/>
        <w:shd w:val="clear" w:color="auto" w:fill="FFFFFF"/>
        <w:spacing w:before="0" w:beforeAutospacing="0" w:after="0" w:afterAutospacing="0" w:line="840" w:lineRule="atLeast"/>
        <w:rPr>
          <w:rFonts w:ascii="微软雅黑" w:eastAsia="微软雅黑" w:hAnsi="微软雅黑" w:hint="eastAsia"/>
          <w:b w:val="0"/>
          <w:bCs w:val="0"/>
          <w:color w:val="333333"/>
          <w:sz w:val="21"/>
          <w:szCs w:val="21"/>
        </w:rPr>
      </w:pPr>
    </w:p>
    <w:p w14:paraId="02925F1F" w14:textId="4BEB719A" w:rsidR="00DC2A11" w:rsidRDefault="00DC2A11" w:rsidP="00DC2A11">
      <w:pPr>
        <w:pStyle w:val="1"/>
        <w:shd w:val="clear" w:color="auto" w:fill="FFFFFF"/>
        <w:spacing w:before="0" w:beforeAutospacing="0" w:after="0" w:afterAutospacing="0" w:line="840" w:lineRule="atLeast"/>
        <w:jc w:val="center"/>
        <w:rPr>
          <w:rFonts w:ascii="微软雅黑" w:eastAsia="微软雅黑" w:hAnsi="微软雅黑"/>
          <w:b w:val="0"/>
          <w:bCs w:val="0"/>
          <w:color w:val="333333"/>
        </w:rPr>
      </w:pPr>
      <w:r>
        <w:rPr>
          <w:rFonts w:ascii="微软雅黑" w:eastAsia="微软雅黑" w:hAnsi="微软雅黑" w:hint="eastAsia"/>
          <w:b w:val="0"/>
          <w:bCs w:val="0"/>
          <w:color w:val="333333"/>
        </w:rPr>
        <w:t>汉中市人民政府关于印发“十四五”节能减</w:t>
      </w:r>
      <w:proofErr w:type="gramStart"/>
      <w:r>
        <w:rPr>
          <w:rFonts w:ascii="微软雅黑" w:eastAsia="微软雅黑" w:hAnsi="微软雅黑" w:hint="eastAsia"/>
          <w:b w:val="0"/>
          <w:bCs w:val="0"/>
          <w:color w:val="333333"/>
        </w:rPr>
        <w:t>排综合</w:t>
      </w:r>
      <w:proofErr w:type="gramEnd"/>
      <w:r>
        <w:rPr>
          <w:rFonts w:ascii="微软雅黑" w:eastAsia="微软雅黑" w:hAnsi="微软雅黑" w:hint="eastAsia"/>
          <w:b w:val="0"/>
          <w:bCs w:val="0"/>
          <w:color w:val="333333"/>
        </w:rPr>
        <w:t>工作实施方案的通知</w:t>
      </w:r>
    </w:p>
    <w:p w14:paraId="68EBCA12" w14:textId="71CFECC7" w:rsidR="00DC2A11" w:rsidRDefault="00DC2A11" w:rsidP="00DC2A11">
      <w:pPr>
        <w:shd w:val="clear" w:color="auto" w:fill="FFFFFF"/>
        <w:spacing w:line="540" w:lineRule="atLeast"/>
        <w:jc w:val="center"/>
        <w:rPr>
          <w:rFonts w:ascii="微软雅黑" w:eastAsia="微软雅黑" w:hAnsi="微软雅黑"/>
          <w:color w:val="222222"/>
          <w:sz w:val="21"/>
          <w:szCs w:val="21"/>
        </w:rPr>
      </w:pPr>
      <w:r>
        <w:rPr>
          <w:rFonts w:ascii="微软雅黑" w:eastAsia="微软雅黑" w:hAnsi="微软雅黑" w:hint="eastAsia"/>
          <w:color w:val="333333"/>
          <w:shd w:val="clear" w:color="auto" w:fill="FFFFFF"/>
        </w:rPr>
        <w:t>汉政发〔2023〕11号</w:t>
      </w:r>
      <w:r>
        <w:rPr>
          <w:rStyle w:val="font"/>
          <w:rFonts w:ascii="微软雅黑" w:eastAsia="微软雅黑" w:hAnsi="微软雅黑" w:hint="eastAsia"/>
          <w:color w:val="222222"/>
          <w:sz w:val="21"/>
          <w:szCs w:val="21"/>
        </w:rPr>
        <w:t> </w:t>
      </w:r>
    </w:p>
    <w:p w14:paraId="6CC0CEE5" w14:textId="77777777" w:rsidR="00DC2A11" w:rsidRDefault="00DC2A11" w:rsidP="00DC2A11">
      <w:pPr>
        <w:shd w:val="clear" w:color="auto" w:fill="FFFFFF"/>
        <w:spacing w:line="700" w:lineRule="atLeast"/>
        <w:ind w:firstLine="480"/>
        <w:rPr>
          <w:rFonts w:eastAsia="微软雅黑" w:hint="eastAsia"/>
          <w:color w:val="333333"/>
          <w:szCs w:val="32"/>
        </w:rPr>
      </w:pPr>
      <w:r>
        <w:rPr>
          <w:rFonts w:ascii="仿宋_GB2312"/>
          <w:color w:val="333333"/>
          <w:szCs w:val="32"/>
        </w:rPr>
        <w:t>各县区人民政府，汉中经济技术开发区、兴汉新区、航空经济技术开发区管委会，市人民政府各工作部门、直属事业单位：</w:t>
      </w:r>
    </w:p>
    <w:p w14:paraId="3BCE1D47" w14:textId="77777777" w:rsidR="00DC2A11" w:rsidRDefault="00DC2A11" w:rsidP="00DC2A11">
      <w:pPr>
        <w:shd w:val="clear" w:color="auto" w:fill="FFFFFF"/>
        <w:spacing w:line="520" w:lineRule="atLeast"/>
        <w:ind w:firstLine="640"/>
        <w:rPr>
          <w:rFonts w:eastAsia="微软雅黑"/>
          <w:color w:val="333333"/>
          <w:szCs w:val="32"/>
        </w:rPr>
      </w:pPr>
      <w:r>
        <w:rPr>
          <w:rFonts w:ascii="仿宋_GB2312"/>
          <w:color w:val="333333"/>
          <w:szCs w:val="32"/>
        </w:rPr>
        <w:t>现将《汉中市</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节能减排综合工作实施方案》印发给你们，请认真抓好贯彻落实。</w:t>
      </w:r>
    </w:p>
    <w:p w14:paraId="6D4610D2" w14:textId="77777777" w:rsidR="00DC2A11" w:rsidRDefault="00DC2A11" w:rsidP="00DC2A11">
      <w:pPr>
        <w:shd w:val="clear" w:color="auto" w:fill="FFFFFF"/>
        <w:spacing w:line="500" w:lineRule="atLeast"/>
        <w:ind w:firstLine="640"/>
        <w:rPr>
          <w:rFonts w:eastAsia="微软雅黑"/>
          <w:color w:val="333333"/>
          <w:szCs w:val="32"/>
        </w:rPr>
      </w:pPr>
      <w:r>
        <w:rPr>
          <w:rFonts w:eastAsia="微软雅黑"/>
          <w:color w:val="333333"/>
          <w:szCs w:val="32"/>
        </w:rPr>
        <w:t> </w:t>
      </w:r>
    </w:p>
    <w:p w14:paraId="340034F0" w14:textId="77777777" w:rsidR="00DC2A11" w:rsidRDefault="00DC2A11" w:rsidP="00DC2A11">
      <w:pPr>
        <w:pStyle w:val="a9"/>
        <w:shd w:val="clear" w:color="auto" w:fill="FFFFFF"/>
        <w:spacing w:before="0" w:beforeAutospacing="0" w:after="0" w:afterAutospacing="0" w:line="500" w:lineRule="atLeast"/>
        <w:ind w:firstLine="480"/>
        <w:jc w:val="both"/>
        <w:rPr>
          <w:rFonts w:ascii="Times New Roman" w:eastAsia="微软雅黑" w:hAnsi="Times New Roman" w:cs="Times New Roman"/>
          <w:color w:val="333333"/>
          <w:sz w:val="32"/>
          <w:szCs w:val="32"/>
        </w:rPr>
      </w:pPr>
      <w:r>
        <w:rPr>
          <w:rFonts w:ascii="仿宋_GB2312" w:eastAsia="仿宋_GB2312" w:hAnsi="Times New Roman" w:cs="Times New Roman" w:hint="eastAsia"/>
          <w:color w:val="333333"/>
          <w:sz w:val="32"/>
          <w:szCs w:val="32"/>
        </w:rPr>
        <w:t> </w:t>
      </w:r>
    </w:p>
    <w:p w14:paraId="06FB9D5A" w14:textId="77777777" w:rsidR="00DC2A11" w:rsidRDefault="00DC2A11" w:rsidP="00DC2A11">
      <w:pPr>
        <w:shd w:val="clear" w:color="auto" w:fill="FFFFFF"/>
        <w:wordWrap w:val="0"/>
        <w:spacing w:line="500" w:lineRule="atLeast"/>
        <w:jc w:val="right"/>
        <w:rPr>
          <w:rFonts w:eastAsia="微软雅黑"/>
          <w:color w:val="333333"/>
          <w:szCs w:val="32"/>
        </w:rPr>
      </w:pPr>
      <w:r>
        <w:rPr>
          <w:rFonts w:ascii="仿宋_GB2312" w:hint="eastAsia"/>
          <w:color w:val="333333"/>
          <w:szCs w:val="32"/>
        </w:rPr>
        <w:t>汉中市人民政府</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p>
    <w:p w14:paraId="7DD04814" w14:textId="77777777" w:rsidR="00DC2A11" w:rsidRDefault="00DC2A11" w:rsidP="00DC2A11">
      <w:pPr>
        <w:shd w:val="clear" w:color="auto" w:fill="FFFFFF"/>
        <w:wordWrap w:val="0"/>
        <w:spacing w:line="500" w:lineRule="atLeast"/>
        <w:jc w:val="right"/>
        <w:rPr>
          <w:rFonts w:eastAsia="微软雅黑"/>
          <w:color w:val="333333"/>
          <w:szCs w:val="32"/>
        </w:rPr>
      </w:pPr>
      <w:r>
        <w:rPr>
          <w:rFonts w:hint="eastAsia"/>
          <w:color w:val="333333"/>
          <w:szCs w:val="32"/>
        </w:rPr>
        <w:t>2023</w:t>
      </w:r>
      <w:r>
        <w:rPr>
          <w:rFonts w:ascii="仿宋_GB2312" w:hint="eastAsia"/>
          <w:color w:val="333333"/>
          <w:szCs w:val="32"/>
        </w:rPr>
        <w:t>年</w:t>
      </w:r>
      <w:r>
        <w:rPr>
          <w:rFonts w:hint="eastAsia"/>
          <w:color w:val="333333"/>
          <w:szCs w:val="32"/>
        </w:rPr>
        <w:t>6</w:t>
      </w:r>
      <w:r>
        <w:rPr>
          <w:rFonts w:ascii="仿宋_GB2312" w:hint="eastAsia"/>
          <w:color w:val="333333"/>
          <w:szCs w:val="32"/>
        </w:rPr>
        <w:t>月</w:t>
      </w:r>
      <w:r>
        <w:rPr>
          <w:rFonts w:hint="eastAsia"/>
          <w:color w:val="333333"/>
          <w:szCs w:val="32"/>
        </w:rPr>
        <w:t>25</w:t>
      </w:r>
      <w:r>
        <w:rPr>
          <w:rFonts w:ascii="仿宋_GB2312" w:hint="eastAsia"/>
          <w:color w:val="333333"/>
          <w:szCs w:val="32"/>
        </w:rPr>
        <w:t>日</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r>
        <w:rPr>
          <w:rFonts w:ascii="仿宋_GB2312" w:hint="eastAsia"/>
          <w:color w:val="333333"/>
          <w:szCs w:val="32"/>
        </w:rPr>
        <w:t> </w:t>
      </w:r>
    </w:p>
    <w:p w14:paraId="3A6A24EC" w14:textId="77777777" w:rsidR="00DC2A11" w:rsidRDefault="00DC2A11" w:rsidP="00DC2A11">
      <w:pPr>
        <w:pStyle w:val="a9"/>
        <w:shd w:val="clear" w:color="auto" w:fill="FFFFFF"/>
        <w:spacing w:before="0" w:beforeAutospacing="0" w:after="0" w:afterAutospacing="0" w:line="700" w:lineRule="atLeast"/>
        <w:jc w:val="both"/>
        <w:rPr>
          <w:rFonts w:ascii="Times New Roman" w:eastAsia="微软雅黑" w:hAnsi="Times New Roman" w:cs="Times New Roman"/>
          <w:color w:val="333333"/>
          <w:sz w:val="32"/>
          <w:szCs w:val="32"/>
        </w:rPr>
      </w:pPr>
      <w:r>
        <w:rPr>
          <w:rFonts w:ascii="仿宋_GB2312" w:eastAsia="仿宋_GB2312" w:hAnsi="Times New Roman" w:cs="Times New Roman" w:hint="eastAsia"/>
          <w:color w:val="333333"/>
          <w:sz w:val="32"/>
          <w:szCs w:val="32"/>
        </w:rPr>
        <w:t> </w:t>
      </w:r>
    </w:p>
    <w:p w14:paraId="15173CBE" w14:textId="77777777" w:rsidR="00DC2A11" w:rsidRDefault="00DC2A11" w:rsidP="00DC2A11">
      <w:pPr>
        <w:shd w:val="clear" w:color="auto" w:fill="FFFFFF"/>
        <w:spacing w:line="480" w:lineRule="atLeast"/>
        <w:ind w:firstLine="640"/>
        <w:rPr>
          <w:rFonts w:eastAsia="微软雅黑"/>
          <w:color w:val="333333"/>
          <w:szCs w:val="32"/>
        </w:rPr>
      </w:pPr>
      <w:r>
        <w:rPr>
          <w:rFonts w:ascii="仿宋_GB2312" w:hint="eastAsia"/>
          <w:color w:val="333333"/>
          <w:szCs w:val="32"/>
        </w:rPr>
        <w:t>（此件正文和附件</w:t>
      </w:r>
      <w:r>
        <w:rPr>
          <w:rFonts w:hint="eastAsia"/>
          <w:color w:val="333333"/>
          <w:szCs w:val="32"/>
        </w:rPr>
        <w:t>1</w:t>
      </w:r>
      <w:r>
        <w:rPr>
          <w:rFonts w:ascii="仿宋_GB2312" w:hint="eastAsia"/>
          <w:color w:val="333333"/>
          <w:szCs w:val="32"/>
        </w:rPr>
        <w:t>公开，附件</w:t>
      </w:r>
      <w:r>
        <w:rPr>
          <w:rFonts w:hint="eastAsia"/>
          <w:color w:val="333333"/>
          <w:szCs w:val="32"/>
        </w:rPr>
        <w:t>2</w:t>
      </w:r>
      <w:r>
        <w:rPr>
          <w:rFonts w:ascii="仿宋_GB2312" w:hint="eastAsia"/>
          <w:color w:val="333333"/>
          <w:szCs w:val="32"/>
        </w:rPr>
        <w:t>、</w:t>
      </w:r>
      <w:r>
        <w:rPr>
          <w:rFonts w:hint="eastAsia"/>
          <w:color w:val="333333"/>
          <w:szCs w:val="32"/>
        </w:rPr>
        <w:t>3</w:t>
      </w:r>
      <w:r>
        <w:rPr>
          <w:rFonts w:ascii="仿宋_GB2312" w:hint="eastAsia"/>
          <w:color w:val="333333"/>
          <w:szCs w:val="32"/>
        </w:rPr>
        <w:t>不公开）</w:t>
      </w:r>
    </w:p>
    <w:p w14:paraId="3781F1AE" w14:textId="77777777" w:rsidR="00DC2A11" w:rsidRDefault="00DC2A11" w:rsidP="00DC2A11">
      <w:pPr>
        <w:shd w:val="clear" w:color="auto" w:fill="FFFFFF"/>
        <w:spacing w:line="550" w:lineRule="atLeast"/>
        <w:ind w:firstLine="480"/>
        <w:jc w:val="center"/>
        <w:rPr>
          <w:rFonts w:eastAsia="微软雅黑"/>
          <w:color w:val="333333"/>
          <w:szCs w:val="32"/>
        </w:rPr>
      </w:pPr>
      <w:r>
        <w:rPr>
          <w:rFonts w:ascii="仿宋_GB2312" w:hint="eastAsia"/>
          <w:color w:val="333333"/>
          <w:szCs w:val="32"/>
        </w:rPr>
        <w:br w:type="textWrapping" w:clear="all"/>
      </w:r>
    </w:p>
    <w:p w14:paraId="0F2183F2" w14:textId="77777777" w:rsidR="00DC2A11" w:rsidRDefault="00DC2A11" w:rsidP="00DC2A11">
      <w:pPr>
        <w:shd w:val="clear" w:color="auto" w:fill="FFFFFF"/>
        <w:spacing w:line="550" w:lineRule="atLeast"/>
        <w:ind w:firstLine="480"/>
        <w:jc w:val="center"/>
        <w:rPr>
          <w:rFonts w:eastAsia="微软雅黑"/>
          <w:color w:val="333333"/>
          <w:szCs w:val="32"/>
        </w:rPr>
      </w:pPr>
      <w:r>
        <w:rPr>
          <w:rFonts w:ascii="方正小标宋简体" w:eastAsia="方正小标宋简体"/>
          <w:color w:val="333333"/>
          <w:sz w:val="44"/>
          <w:szCs w:val="44"/>
        </w:rPr>
        <w:lastRenderedPageBreak/>
        <w:t>汉中市</w:t>
      </w:r>
      <w:r>
        <w:rPr>
          <w:rFonts w:eastAsia="微软雅黑"/>
          <w:color w:val="333333"/>
          <w:sz w:val="44"/>
          <w:szCs w:val="44"/>
        </w:rPr>
        <w:t>“</w:t>
      </w:r>
      <w:r>
        <w:rPr>
          <w:rFonts w:ascii="方正小标宋简体" w:eastAsia="方正小标宋简体"/>
          <w:color w:val="333333"/>
          <w:sz w:val="44"/>
          <w:szCs w:val="44"/>
        </w:rPr>
        <w:t>十四五</w:t>
      </w:r>
      <w:r>
        <w:rPr>
          <w:rFonts w:eastAsia="微软雅黑"/>
          <w:color w:val="333333"/>
          <w:sz w:val="44"/>
          <w:szCs w:val="44"/>
        </w:rPr>
        <w:t>”</w:t>
      </w:r>
      <w:r>
        <w:rPr>
          <w:rFonts w:ascii="方正小标宋简体" w:eastAsia="方正小标宋简体"/>
          <w:color w:val="333333"/>
          <w:sz w:val="44"/>
          <w:szCs w:val="44"/>
        </w:rPr>
        <w:t>节能减</w:t>
      </w:r>
      <w:proofErr w:type="gramStart"/>
      <w:r>
        <w:rPr>
          <w:rFonts w:ascii="方正小标宋简体" w:eastAsia="方正小标宋简体"/>
          <w:color w:val="333333"/>
          <w:sz w:val="44"/>
          <w:szCs w:val="44"/>
        </w:rPr>
        <w:t>排综合</w:t>
      </w:r>
      <w:proofErr w:type="gramEnd"/>
      <w:r>
        <w:rPr>
          <w:rFonts w:ascii="方正小标宋简体" w:eastAsia="方正小标宋简体"/>
          <w:color w:val="333333"/>
          <w:sz w:val="44"/>
          <w:szCs w:val="44"/>
        </w:rPr>
        <w:t>工作实施方案</w:t>
      </w:r>
    </w:p>
    <w:p w14:paraId="13CF8554" w14:textId="77777777" w:rsidR="00DC2A11" w:rsidRDefault="00DC2A11" w:rsidP="00DC2A11">
      <w:pPr>
        <w:shd w:val="clear" w:color="auto" w:fill="FFFFFF"/>
        <w:spacing w:line="550" w:lineRule="atLeast"/>
        <w:ind w:firstLine="640"/>
        <w:rPr>
          <w:rFonts w:eastAsia="微软雅黑"/>
          <w:color w:val="333333"/>
          <w:szCs w:val="32"/>
        </w:rPr>
      </w:pPr>
      <w:r>
        <w:rPr>
          <w:rFonts w:eastAsia="微软雅黑"/>
          <w:color w:val="333333"/>
          <w:szCs w:val="32"/>
        </w:rPr>
        <w:t> </w:t>
      </w:r>
    </w:p>
    <w:p w14:paraId="1B3A93A7" w14:textId="77777777" w:rsidR="00DC2A11" w:rsidRDefault="00DC2A11" w:rsidP="00DC2A11">
      <w:pPr>
        <w:shd w:val="clear" w:color="auto" w:fill="FFFFFF"/>
        <w:spacing w:line="550" w:lineRule="atLeast"/>
        <w:ind w:firstLine="640"/>
        <w:rPr>
          <w:rFonts w:eastAsia="微软雅黑"/>
          <w:color w:val="333333"/>
          <w:szCs w:val="32"/>
        </w:rPr>
      </w:pPr>
      <w:r>
        <w:rPr>
          <w:rFonts w:ascii="仿宋_GB2312"/>
          <w:color w:val="333333"/>
          <w:szCs w:val="32"/>
        </w:rPr>
        <w:t>为认真贯彻落实党中央、国务院重大决策部署和省委、省政府部署要求，大力推动节能减排，深入打好污染防治攻坚战，加快建立健全绿色低碳循环发展经济体系，推进经济社会发展全面绿色转型，助力</w:t>
      </w:r>
      <w:proofErr w:type="gramStart"/>
      <w:r>
        <w:rPr>
          <w:rFonts w:ascii="仿宋_GB2312"/>
          <w:color w:val="333333"/>
          <w:szCs w:val="32"/>
        </w:rPr>
        <w:t>实现碳达峰</w:t>
      </w:r>
      <w:proofErr w:type="gramEnd"/>
      <w:r>
        <w:rPr>
          <w:rFonts w:ascii="仿宋_GB2312"/>
          <w:color w:val="333333"/>
          <w:szCs w:val="32"/>
        </w:rPr>
        <w:t>、碳中和目标，按照《陕西省</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节能减排综合工作实施方案》（</w:t>
      </w:r>
      <w:proofErr w:type="gramStart"/>
      <w:r>
        <w:rPr>
          <w:rFonts w:ascii="仿宋_GB2312"/>
          <w:color w:val="333333"/>
          <w:szCs w:val="32"/>
        </w:rPr>
        <w:t>陕政发</w:t>
      </w:r>
      <w:proofErr w:type="gramEnd"/>
      <w:r>
        <w:rPr>
          <w:rFonts w:ascii="仿宋_GB2312"/>
          <w:color w:val="333333"/>
          <w:szCs w:val="32"/>
        </w:rPr>
        <w:t>〔</w:t>
      </w:r>
      <w:r>
        <w:rPr>
          <w:rFonts w:eastAsia="微软雅黑"/>
          <w:color w:val="333333"/>
          <w:szCs w:val="32"/>
        </w:rPr>
        <w:t>2022</w:t>
      </w:r>
      <w:r>
        <w:rPr>
          <w:rFonts w:ascii="仿宋_GB2312"/>
          <w:color w:val="333333"/>
          <w:szCs w:val="32"/>
        </w:rPr>
        <w:t>〕</w:t>
      </w:r>
      <w:r>
        <w:rPr>
          <w:rFonts w:eastAsia="微软雅黑"/>
          <w:color w:val="333333"/>
          <w:szCs w:val="32"/>
        </w:rPr>
        <w:t>25</w:t>
      </w:r>
      <w:r>
        <w:rPr>
          <w:rFonts w:ascii="仿宋_GB2312"/>
          <w:color w:val="333333"/>
          <w:szCs w:val="32"/>
        </w:rPr>
        <w:t>号）要求，结合我市实际，制定本实施方案。</w:t>
      </w:r>
    </w:p>
    <w:p w14:paraId="313F209F" w14:textId="77777777" w:rsidR="00DC2A11" w:rsidRDefault="00DC2A11" w:rsidP="00DC2A11">
      <w:pPr>
        <w:shd w:val="clear" w:color="auto" w:fill="FFFFFF"/>
        <w:spacing w:line="550" w:lineRule="atLeast"/>
        <w:ind w:firstLine="640"/>
        <w:rPr>
          <w:rFonts w:eastAsia="微软雅黑"/>
          <w:color w:val="333333"/>
          <w:szCs w:val="32"/>
        </w:rPr>
      </w:pPr>
      <w:r>
        <w:rPr>
          <w:rFonts w:ascii="黑体" w:eastAsia="黑体" w:hAnsi="黑体"/>
          <w:color w:val="333333"/>
          <w:szCs w:val="32"/>
        </w:rPr>
        <w:t>一、总体要求</w:t>
      </w:r>
    </w:p>
    <w:p w14:paraId="5DD33B04" w14:textId="77777777" w:rsidR="00DC2A11" w:rsidRDefault="00DC2A11" w:rsidP="00DC2A11">
      <w:pPr>
        <w:shd w:val="clear" w:color="auto" w:fill="FFFFFF"/>
        <w:spacing w:line="550" w:lineRule="atLeast"/>
        <w:ind w:firstLine="640"/>
        <w:rPr>
          <w:rFonts w:eastAsia="微软雅黑"/>
          <w:color w:val="333333"/>
          <w:szCs w:val="32"/>
        </w:rPr>
      </w:pPr>
      <w:r>
        <w:rPr>
          <w:rFonts w:ascii="仿宋_GB2312"/>
          <w:color w:val="333333"/>
          <w:szCs w:val="32"/>
        </w:rPr>
        <w:t>以习近平新时代中国特色社会主义思想为指导，认真学习宣传贯彻党的二十大精神，深入贯彻落</w:t>
      </w:r>
      <w:proofErr w:type="gramStart"/>
      <w:r>
        <w:rPr>
          <w:rFonts w:ascii="仿宋_GB2312"/>
          <w:color w:val="333333"/>
          <w:szCs w:val="32"/>
        </w:rPr>
        <w:t>实习近</w:t>
      </w:r>
      <w:proofErr w:type="gramEnd"/>
      <w:r>
        <w:rPr>
          <w:rFonts w:ascii="仿宋_GB2312"/>
          <w:color w:val="333333"/>
          <w:szCs w:val="32"/>
        </w:rPr>
        <w:t>平生态文明思想和习近平总书记来陕考察重要讲话重要指示，坚持稳中求进工作总基调，立足新发展阶段，完整、准确、全面贯彻新发展理念，服务和融入新发展格局，推动高质量发展，完善实施能源消费强度和总量双控（以下称能耗双控）、主要污染物排放总量控制制度，组织实施节能减排重点工程，进一步健全节能减</w:t>
      </w:r>
      <w:proofErr w:type="gramStart"/>
      <w:r>
        <w:rPr>
          <w:rFonts w:ascii="仿宋_GB2312"/>
          <w:color w:val="333333"/>
          <w:szCs w:val="32"/>
        </w:rPr>
        <w:t>排政策</w:t>
      </w:r>
      <w:proofErr w:type="gramEnd"/>
      <w:r>
        <w:rPr>
          <w:rFonts w:ascii="仿宋_GB2312"/>
          <w:color w:val="333333"/>
          <w:szCs w:val="32"/>
        </w:rPr>
        <w:t>机制，推动能源利用效率大幅提高、主要污染物排放总量持续减少，实现节能</w:t>
      </w:r>
      <w:proofErr w:type="gramStart"/>
      <w:r>
        <w:rPr>
          <w:rFonts w:ascii="仿宋_GB2312"/>
          <w:color w:val="333333"/>
          <w:szCs w:val="32"/>
        </w:rPr>
        <w:t>降碳减</w:t>
      </w:r>
      <w:proofErr w:type="gramEnd"/>
      <w:r>
        <w:rPr>
          <w:rFonts w:ascii="仿宋_GB2312"/>
          <w:color w:val="333333"/>
          <w:szCs w:val="32"/>
        </w:rPr>
        <w:t>污协同增效、生态环境质量持续改善，确保完成</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节能减排目标，推动党中央、国务院决策部署和省委、省政府部署要求在我</w:t>
      </w:r>
      <w:r>
        <w:rPr>
          <w:rFonts w:ascii="仿宋_GB2312"/>
          <w:color w:val="333333"/>
          <w:szCs w:val="32"/>
        </w:rPr>
        <w:lastRenderedPageBreak/>
        <w:t>市落地见效成势，为</w:t>
      </w:r>
      <w:proofErr w:type="gramStart"/>
      <w:r>
        <w:rPr>
          <w:rFonts w:ascii="仿宋_GB2312"/>
          <w:color w:val="333333"/>
          <w:szCs w:val="32"/>
        </w:rPr>
        <w:t>实现碳达峰</w:t>
      </w:r>
      <w:proofErr w:type="gramEnd"/>
      <w:r>
        <w:rPr>
          <w:rFonts w:ascii="仿宋_GB2312"/>
          <w:color w:val="333333"/>
          <w:szCs w:val="32"/>
        </w:rPr>
        <w:t>、碳中和目标奠定坚实基础。</w:t>
      </w:r>
    </w:p>
    <w:p w14:paraId="0B8BFEB2" w14:textId="77777777" w:rsidR="00DC2A11" w:rsidRDefault="00DC2A11" w:rsidP="00DC2A11">
      <w:pPr>
        <w:shd w:val="clear" w:color="auto" w:fill="FFFFFF"/>
        <w:spacing w:line="550" w:lineRule="atLeast"/>
        <w:ind w:firstLine="640"/>
        <w:rPr>
          <w:rFonts w:eastAsia="微软雅黑"/>
          <w:color w:val="333333"/>
          <w:szCs w:val="32"/>
        </w:rPr>
      </w:pPr>
      <w:r>
        <w:rPr>
          <w:rFonts w:ascii="仿宋_GB2312"/>
          <w:color w:val="333333"/>
          <w:szCs w:val="32"/>
        </w:rPr>
        <w:t>到</w:t>
      </w:r>
      <w:r>
        <w:rPr>
          <w:rFonts w:eastAsia="微软雅黑"/>
          <w:color w:val="333333"/>
          <w:szCs w:val="32"/>
        </w:rPr>
        <w:t>2025</w:t>
      </w:r>
      <w:r>
        <w:rPr>
          <w:rFonts w:ascii="仿宋_GB2312"/>
          <w:color w:val="333333"/>
          <w:szCs w:val="32"/>
        </w:rPr>
        <w:t>年，能源消费总量得到合理控制，全市单位国内生产总值能源消耗和氮氧化物、挥发性有机物、化学需氧量、氨氮四项主要污染物重点工程减排量完成省上下达的目标任务。节能减</w:t>
      </w:r>
      <w:proofErr w:type="gramStart"/>
      <w:r>
        <w:rPr>
          <w:rFonts w:ascii="仿宋_GB2312"/>
          <w:color w:val="333333"/>
          <w:szCs w:val="32"/>
        </w:rPr>
        <w:t>排政策</w:t>
      </w:r>
      <w:proofErr w:type="gramEnd"/>
      <w:r>
        <w:rPr>
          <w:rFonts w:ascii="仿宋_GB2312"/>
          <w:color w:val="333333"/>
          <w:szCs w:val="32"/>
        </w:rPr>
        <w:t>机制更加健全，重点行业能源利用效率和主要污染物排放控制水平基本达到国际先进水平，经济社会发展绿色转型取得显著成效。</w:t>
      </w:r>
    </w:p>
    <w:p w14:paraId="14B697E8" w14:textId="77777777" w:rsidR="00DC2A11" w:rsidRDefault="00DC2A11" w:rsidP="00DC2A11">
      <w:pPr>
        <w:shd w:val="clear" w:color="auto" w:fill="FFFFFF"/>
        <w:spacing w:line="550" w:lineRule="atLeast"/>
        <w:ind w:firstLine="640"/>
        <w:rPr>
          <w:rFonts w:eastAsia="微软雅黑"/>
          <w:color w:val="333333"/>
          <w:szCs w:val="32"/>
        </w:rPr>
      </w:pPr>
      <w:r>
        <w:rPr>
          <w:rFonts w:ascii="黑体" w:eastAsia="黑体" w:hAnsi="黑体"/>
          <w:color w:val="333333"/>
          <w:szCs w:val="32"/>
        </w:rPr>
        <w:t>二、深入推进重点领域节能减排</w:t>
      </w:r>
    </w:p>
    <w:p w14:paraId="3BEE5D53"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（一）加快推动传统产业节能</w:t>
      </w:r>
      <w:proofErr w:type="gramStart"/>
      <w:r>
        <w:rPr>
          <w:rFonts w:ascii="楷体_GB2312" w:eastAsia="楷体_GB2312"/>
          <w:color w:val="333333"/>
          <w:szCs w:val="32"/>
        </w:rPr>
        <w:t>降碳改造</w:t>
      </w:r>
      <w:proofErr w:type="gramEnd"/>
      <w:r>
        <w:rPr>
          <w:rFonts w:ascii="楷体_GB2312" w:eastAsia="楷体_GB2312"/>
          <w:color w:val="333333"/>
          <w:szCs w:val="32"/>
        </w:rPr>
        <w:t>升级。</w:t>
      </w:r>
      <w:r>
        <w:rPr>
          <w:rFonts w:ascii="仿宋_GB2312"/>
          <w:color w:val="333333"/>
          <w:szCs w:val="32"/>
        </w:rPr>
        <w:t>以钢铁、有色金属、建材等行业为重点，扎实推进节能</w:t>
      </w:r>
      <w:proofErr w:type="gramStart"/>
      <w:r>
        <w:rPr>
          <w:rFonts w:ascii="仿宋_GB2312"/>
          <w:color w:val="333333"/>
          <w:szCs w:val="32"/>
        </w:rPr>
        <w:t>降碳改造</w:t>
      </w:r>
      <w:proofErr w:type="gramEnd"/>
      <w:r>
        <w:rPr>
          <w:rFonts w:ascii="仿宋_GB2312"/>
          <w:color w:val="333333"/>
          <w:szCs w:val="32"/>
        </w:rPr>
        <w:t>和污染物深度治理。依法依规淘汰落后产能、落后工艺、落后产品，持续化解过剩产能，鼓励重点行业和重点企业通过多种措施提高能效水平。加强绿色低碳工艺技术装备推广应用，加快推进水泥、钢铁、焦化等重点行业超低排放改造，到</w:t>
      </w:r>
      <w:r>
        <w:rPr>
          <w:rFonts w:eastAsia="微软雅黑"/>
          <w:color w:val="333333"/>
          <w:szCs w:val="32"/>
        </w:rPr>
        <w:t>2025</w:t>
      </w:r>
      <w:r>
        <w:rPr>
          <w:rFonts w:ascii="仿宋_GB2312"/>
          <w:color w:val="333333"/>
          <w:szCs w:val="32"/>
        </w:rPr>
        <w:t>年，全面完成钢铁行业超低排放改造任务。加强行业工艺革新，实施涂装类、化工类等产业集群分类治理，开展重点行业清洁生产和工业废水资源化利用改造。推进新型基础设施能效提升，加快绿色数据中心建设。</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时期，规模以上工业单位增加值能耗下降</w:t>
      </w:r>
      <w:r>
        <w:rPr>
          <w:rFonts w:eastAsia="微软雅黑"/>
          <w:color w:val="333333"/>
          <w:szCs w:val="32"/>
        </w:rPr>
        <w:t>13.5%</w:t>
      </w:r>
      <w:r>
        <w:rPr>
          <w:rFonts w:ascii="仿宋_GB2312"/>
          <w:color w:val="333333"/>
          <w:szCs w:val="32"/>
        </w:rPr>
        <w:t>，万元工业增加值用水量下降</w:t>
      </w:r>
      <w:r>
        <w:rPr>
          <w:rFonts w:eastAsia="微软雅黑"/>
          <w:color w:val="333333"/>
          <w:szCs w:val="32"/>
        </w:rPr>
        <w:t>4%</w:t>
      </w:r>
      <w:r>
        <w:rPr>
          <w:rFonts w:ascii="仿宋_GB2312"/>
          <w:color w:val="333333"/>
          <w:szCs w:val="32"/>
        </w:rPr>
        <w:t>。到</w:t>
      </w:r>
      <w:r>
        <w:rPr>
          <w:rFonts w:eastAsia="微软雅黑"/>
          <w:color w:val="333333"/>
          <w:szCs w:val="32"/>
        </w:rPr>
        <w:t>2025</w:t>
      </w:r>
      <w:r>
        <w:rPr>
          <w:rFonts w:ascii="仿宋_GB2312"/>
          <w:color w:val="333333"/>
          <w:szCs w:val="32"/>
        </w:rPr>
        <w:t>年，通过实施</w:t>
      </w:r>
      <w:proofErr w:type="gramStart"/>
      <w:r>
        <w:rPr>
          <w:rFonts w:ascii="仿宋_GB2312"/>
          <w:color w:val="333333"/>
          <w:szCs w:val="32"/>
        </w:rPr>
        <w:t>节能降碳行动</w:t>
      </w:r>
      <w:proofErr w:type="gramEnd"/>
      <w:r>
        <w:rPr>
          <w:rFonts w:ascii="仿宋_GB2312"/>
          <w:color w:val="333333"/>
          <w:szCs w:val="32"/>
        </w:rPr>
        <w:t>，钢铁、水泥、合成氨等重点行业产能和数据中心达到能效标杆水平的比例超过</w:t>
      </w:r>
      <w:r>
        <w:rPr>
          <w:rFonts w:eastAsia="微软雅黑"/>
          <w:color w:val="333333"/>
          <w:szCs w:val="32"/>
        </w:rPr>
        <w:t>30%</w:t>
      </w:r>
      <w:r>
        <w:rPr>
          <w:rFonts w:ascii="仿宋_GB2312"/>
          <w:color w:val="333333"/>
          <w:szCs w:val="32"/>
        </w:rPr>
        <w:t>。</w:t>
      </w:r>
    </w:p>
    <w:p w14:paraId="427EFBEA"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lastRenderedPageBreak/>
        <w:t>（二）着力提升工业园区节能环保水平。</w:t>
      </w:r>
      <w:r>
        <w:rPr>
          <w:rFonts w:ascii="仿宋_GB2312"/>
          <w:color w:val="333333"/>
          <w:szCs w:val="32"/>
        </w:rPr>
        <w:t>引导工业企业向园区集聚，推动工业园区能源系统整体优化和污染综合整治，鼓励工业企业、园区优先利用可再生能源。以省级以上工业园区为重点，推进供热、供电、污水处理、中水回用等公共基础设施共建共享，对进水浓度异常的污水处理厂开展片区管网系统化整治，加强一般固体废物、危险废物集中贮存和处置，探索挥发性有机物、电镀废水及特征污染物集中治理等</w:t>
      </w:r>
      <w:r>
        <w:rPr>
          <w:rFonts w:eastAsia="微软雅黑"/>
          <w:color w:val="333333"/>
          <w:szCs w:val="32"/>
        </w:rPr>
        <w:t>“</w:t>
      </w:r>
      <w:r>
        <w:rPr>
          <w:rFonts w:ascii="仿宋_GB2312"/>
          <w:color w:val="333333"/>
          <w:szCs w:val="32"/>
        </w:rPr>
        <w:t>绿岛</w:t>
      </w:r>
      <w:r>
        <w:rPr>
          <w:rFonts w:eastAsia="微软雅黑"/>
          <w:color w:val="333333"/>
          <w:szCs w:val="32"/>
        </w:rPr>
        <w:t>”</w:t>
      </w:r>
      <w:r>
        <w:rPr>
          <w:rFonts w:ascii="仿宋_GB2312"/>
          <w:color w:val="333333"/>
          <w:szCs w:val="32"/>
        </w:rPr>
        <w:t>项目建设。推进产业园区循环化改造和清洁生产，优化园区产业布局，完善循环经济产业链条，推广能源互联岛新模式，支持建设集中供气供热、余压余热利用、能量梯级利用、水资源循环利用、废气废液废渣资源化利用重点项目。学习神木锦界、铜川董家河工业园区等国家级循环化改造示范试点经验。深入推进国家</w:t>
      </w:r>
      <w:proofErr w:type="gramStart"/>
      <w:r>
        <w:rPr>
          <w:rFonts w:ascii="仿宋_GB2312"/>
          <w:color w:val="333333"/>
          <w:szCs w:val="32"/>
        </w:rPr>
        <w:t>大宗固废</w:t>
      </w:r>
      <w:proofErr w:type="gramEnd"/>
      <w:r>
        <w:rPr>
          <w:rFonts w:ascii="仿宋_GB2312"/>
          <w:color w:val="333333"/>
          <w:szCs w:val="32"/>
        </w:rPr>
        <w:t>综合利用示范基地建设。到</w:t>
      </w:r>
      <w:r>
        <w:rPr>
          <w:rFonts w:eastAsia="微软雅黑"/>
          <w:color w:val="333333"/>
          <w:szCs w:val="32"/>
        </w:rPr>
        <w:t>2025</w:t>
      </w:r>
      <w:r>
        <w:rPr>
          <w:rFonts w:ascii="仿宋_GB2312"/>
          <w:color w:val="333333"/>
          <w:szCs w:val="32"/>
        </w:rPr>
        <w:t>年，创建一批节能环保示范园区。</w:t>
      </w:r>
    </w:p>
    <w:p w14:paraId="1C9313C8"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（三）统筹推进城镇绿色节能改造。</w:t>
      </w:r>
      <w:r>
        <w:rPr>
          <w:rFonts w:ascii="仿宋_GB2312"/>
          <w:color w:val="333333"/>
          <w:szCs w:val="32"/>
        </w:rPr>
        <w:t>全面推进城镇绿色规划、绿色建设、绿色运行管理，开展低碳示范创建，推动韧性城市、海绵城市、</w:t>
      </w:r>
      <w:r>
        <w:rPr>
          <w:rFonts w:eastAsia="微软雅黑"/>
          <w:color w:val="333333"/>
          <w:szCs w:val="32"/>
        </w:rPr>
        <w:t>“</w:t>
      </w:r>
      <w:r>
        <w:rPr>
          <w:rFonts w:ascii="仿宋_GB2312"/>
          <w:color w:val="333333"/>
          <w:szCs w:val="32"/>
        </w:rPr>
        <w:t>无废城市</w:t>
      </w:r>
      <w:r>
        <w:rPr>
          <w:rFonts w:eastAsia="微软雅黑"/>
          <w:color w:val="333333"/>
          <w:szCs w:val="32"/>
        </w:rPr>
        <w:t>”</w:t>
      </w:r>
      <w:r>
        <w:rPr>
          <w:rFonts w:ascii="仿宋_GB2312"/>
          <w:color w:val="333333"/>
          <w:szCs w:val="32"/>
        </w:rPr>
        <w:t>建设。严格执行建筑节能标准，因地制宜建设一批超低能耗建筑示范工程，推动超低能耗建筑规模化发展。结合城镇老旧小区改造，持续推进既有建筑节能改造。加快推动装配式建筑发展。加快优化建筑用能结构，进一步提升城镇新建建筑节能质量效能，积极推进地热能建筑应用和建筑太阳能光伏一体化应用。推进中深</w:t>
      </w:r>
      <w:r>
        <w:rPr>
          <w:rFonts w:ascii="仿宋_GB2312"/>
          <w:color w:val="333333"/>
          <w:szCs w:val="32"/>
        </w:rPr>
        <w:lastRenderedPageBreak/>
        <w:t>层地热能供热、浅层供热制冷。加快推进热电联产集中供暖，加快工业余热供暖规模化发展。实施绿色高效制冷行动，在公共机构、大型公共建筑、地铁、机场、数据中心、冷链物流园区等重点区域实施节能改造，大幅提升制冷系统能效水平。实施公共供水管网漏损治理工程，做好中心城区供水管网关键节点改造，科学布局水样检测点位，常态</w:t>
      </w:r>
      <w:proofErr w:type="gramStart"/>
      <w:r>
        <w:rPr>
          <w:rFonts w:ascii="仿宋_GB2312"/>
          <w:color w:val="333333"/>
          <w:szCs w:val="32"/>
        </w:rPr>
        <w:t>化严格</w:t>
      </w:r>
      <w:proofErr w:type="gramEnd"/>
      <w:r>
        <w:rPr>
          <w:rFonts w:ascii="仿宋_GB2312"/>
          <w:color w:val="333333"/>
          <w:szCs w:val="32"/>
        </w:rPr>
        <w:t>做好中心城区水质检测。到</w:t>
      </w:r>
      <w:r>
        <w:rPr>
          <w:rFonts w:eastAsia="微软雅黑"/>
          <w:color w:val="333333"/>
          <w:szCs w:val="32"/>
        </w:rPr>
        <w:t>2025</w:t>
      </w:r>
      <w:r>
        <w:rPr>
          <w:rFonts w:ascii="仿宋_GB2312"/>
          <w:color w:val="333333"/>
          <w:szCs w:val="32"/>
        </w:rPr>
        <w:t>年，城镇新建建筑全面执行绿色建筑标准，城镇清洁取暖比例和绿色高效制冷产品市场占有率大幅提升。</w:t>
      </w:r>
    </w:p>
    <w:p w14:paraId="516A95FB"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（四）系统推进交通物流节能减排。</w:t>
      </w:r>
      <w:r>
        <w:rPr>
          <w:rFonts w:ascii="仿宋_GB2312"/>
          <w:color w:val="333333"/>
          <w:szCs w:val="32"/>
        </w:rPr>
        <w:t>推动绿色铁路、绿色公路、绿色机场建设，提升高速公路服务区、交通枢纽充电设施覆盖率，有序推进加注（气）站、加氢站等基础设施建设。提高城市公交、出租、物流、环卫清扫等车辆使用新能源汽车的比例。加快建立综合立体交通网，推动铁路、公路、水路、民航和城市交通的高效组织和顺畅衔接，加快大宗货物和中长途货物运输</w:t>
      </w:r>
      <w:r>
        <w:rPr>
          <w:rFonts w:eastAsia="微软雅黑"/>
          <w:color w:val="333333"/>
          <w:szCs w:val="32"/>
        </w:rPr>
        <w:t>“</w:t>
      </w:r>
      <w:r>
        <w:rPr>
          <w:rFonts w:ascii="仿宋_GB2312"/>
          <w:color w:val="333333"/>
          <w:szCs w:val="32"/>
        </w:rPr>
        <w:t>公转铁</w:t>
      </w:r>
      <w:r>
        <w:rPr>
          <w:rFonts w:eastAsia="微软雅黑"/>
          <w:color w:val="333333"/>
          <w:szCs w:val="32"/>
        </w:rPr>
        <w:t>”</w:t>
      </w:r>
      <w:r>
        <w:rPr>
          <w:rFonts w:ascii="仿宋_GB2312"/>
          <w:color w:val="333333"/>
          <w:szCs w:val="32"/>
        </w:rPr>
        <w:t>，大力发展多式联运，提高铁路在综合运输中的承运比重，持续降低运输能耗。推进区域性物流节点建设，完善铁路集疏运体系。加快公交专用道、快速公交系统等大容量公共交通基础设施建设，提升公共交通出行分担率。全面实施汽车国六排放标准和非道路移动柴油</w:t>
      </w:r>
      <w:proofErr w:type="gramStart"/>
      <w:r>
        <w:rPr>
          <w:rFonts w:ascii="仿宋_GB2312"/>
          <w:color w:val="333333"/>
          <w:szCs w:val="32"/>
        </w:rPr>
        <w:t>机械国</w:t>
      </w:r>
      <w:proofErr w:type="gramEnd"/>
      <w:r>
        <w:rPr>
          <w:rFonts w:ascii="仿宋_GB2312"/>
          <w:color w:val="333333"/>
          <w:szCs w:val="32"/>
        </w:rPr>
        <w:t>四排放标准，基本</w:t>
      </w:r>
      <w:proofErr w:type="gramStart"/>
      <w:r>
        <w:rPr>
          <w:rFonts w:ascii="仿宋_GB2312"/>
          <w:color w:val="333333"/>
          <w:szCs w:val="32"/>
        </w:rPr>
        <w:t>淘汰国</w:t>
      </w:r>
      <w:proofErr w:type="gramEnd"/>
      <w:r>
        <w:rPr>
          <w:rFonts w:ascii="仿宋_GB2312"/>
          <w:color w:val="333333"/>
          <w:szCs w:val="32"/>
        </w:rPr>
        <w:t>三及以下排放标准汽车。深入实施清洁柴油机行动，鼓励重型柴油货车更新替代。</w:t>
      </w:r>
      <w:r>
        <w:rPr>
          <w:rFonts w:ascii="仿宋_GB2312"/>
          <w:color w:val="333333"/>
          <w:szCs w:val="32"/>
        </w:rPr>
        <w:lastRenderedPageBreak/>
        <w:t>实施汽车排放检验与维护制度，加强机动车排放召回管理。加强船舶清洁能源动力推广应用，推动船舶岸电受电设施改造。提升铁路电气化水平，推广低能耗运输装备，推动实施铁路内燃机车国</w:t>
      </w:r>
      <w:proofErr w:type="gramStart"/>
      <w:r>
        <w:rPr>
          <w:rFonts w:ascii="仿宋_GB2312"/>
          <w:color w:val="333333"/>
          <w:szCs w:val="32"/>
        </w:rPr>
        <w:t>一</w:t>
      </w:r>
      <w:proofErr w:type="gramEnd"/>
      <w:r>
        <w:rPr>
          <w:rFonts w:ascii="仿宋_GB2312"/>
          <w:color w:val="333333"/>
          <w:szCs w:val="32"/>
        </w:rPr>
        <w:t>排放标准。大力发展智能交通，积极运用大数据优化运输组织模式。加快绿色仓储建设，鼓励建设绿色物流园区。加快标准化物流周转箱推广应用。全面推广绿色快递包装，引导电商企业、邮政快递企业选购使用获得绿色认证的快递包装产品。到</w:t>
      </w:r>
      <w:r>
        <w:rPr>
          <w:rFonts w:eastAsia="微软雅黑"/>
          <w:color w:val="333333"/>
          <w:szCs w:val="32"/>
        </w:rPr>
        <w:t>2025</w:t>
      </w:r>
      <w:r>
        <w:rPr>
          <w:rFonts w:ascii="仿宋_GB2312"/>
          <w:color w:val="333333"/>
          <w:szCs w:val="32"/>
        </w:rPr>
        <w:t>年，新能源汽车新车销售量达到汽车新车销售总量的</w:t>
      </w:r>
      <w:r>
        <w:rPr>
          <w:rFonts w:eastAsia="微软雅黑"/>
          <w:color w:val="333333"/>
          <w:szCs w:val="32"/>
        </w:rPr>
        <w:t>20%</w:t>
      </w:r>
      <w:r>
        <w:rPr>
          <w:rFonts w:ascii="仿宋_GB2312"/>
          <w:color w:val="333333"/>
          <w:szCs w:val="32"/>
        </w:rPr>
        <w:t>左右，铁路、水路货运量占比进一步提升。</w:t>
      </w:r>
    </w:p>
    <w:p w14:paraId="01088C1D"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（五）深入开展农业农村节能减排。</w:t>
      </w:r>
      <w:r>
        <w:rPr>
          <w:rFonts w:ascii="仿宋_GB2312"/>
          <w:color w:val="333333"/>
          <w:szCs w:val="32"/>
        </w:rPr>
        <w:t>加快风能、太阳能、生物质能等可再生能源在农业生产和农村生活中的应用，因地制宜、多能互补，有序推进农村清洁取暖。推广应用农用电动车辆、节能环保农机、节能环保灶具，发展节能农业大棚，推进农房节能改造和绿色农房建设。强化农业面源污染防治，推进农药化肥减量增效、秸秆综合利用，加快农膜和农药包装废弃物回收处理。扎实做好规模畜禽养殖场污染治理，整县推进畜禽粪污资源化利用。开展农村人居环境整治提升，提高农村生活污水垃圾处理能力，持续巩固提升农村黑臭水体治理成果，实行动态管理，村容村貌显著提升。到</w:t>
      </w:r>
      <w:r>
        <w:rPr>
          <w:rFonts w:eastAsia="微软雅黑"/>
          <w:color w:val="333333"/>
          <w:szCs w:val="32"/>
        </w:rPr>
        <w:t>2025</w:t>
      </w:r>
      <w:r>
        <w:rPr>
          <w:rFonts w:ascii="仿宋_GB2312"/>
          <w:color w:val="333333"/>
          <w:szCs w:val="32"/>
        </w:rPr>
        <w:t>年，农村生活污水治理率达到</w:t>
      </w:r>
      <w:r>
        <w:rPr>
          <w:rFonts w:eastAsia="微软雅黑"/>
          <w:color w:val="333333"/>
          <w:szCs w:val="32"/>
        </w:rPr>
        <w:t>40%</w:t>
      </w:r>
      <w:r>
        <w:rPr>
          <w:rFonts w:ascii="仿宋_GB2312"/>
          <w:color w:val="333333"/>
          <w:szCs w:val="32"/>
        </w:rPr>
        <w:t>以上，秸秆综合利用率稳定在</w:t>
      </w:r>
      <w:r>
        <w:rPr>
          <w:rFonts w:eastAsia="微软雅黑"/>
          <w:color w:val="333333"/>
          <w:szCs w:val="32"/>
        </w:rPr>
        <w:t>90%</w:t>
      </w:r>
      <w:r>
        <w:rPr>
          <w:rFonts w:ascii="仿宋_GB2312"/>
          <w:color w:val="333333"/>
          <w:szCs w:val="32"/>
        </w:rPr>
        <w:t>以上，主要农作物化肥、农药利用率均达到</w:t>
      </w:r>
      <w:r>
        <w:rPr>
          <w:rFonts w:eastAsia="微软雅黑"/>
          <w:color w:val="333333"/>
          <w:szCs w:val="32"/>
        </w:rPr>
        <w:t>43%</w:t>
      </w:r>
      <w:r>
        <w:rPr>
          <w:rFonts w:ascii="仿宋_GB2312"/>
          <w:color w:val="333333"/>
          <w:szCs w:val="32"/>
        </w:rPr>
        <w:t>，</w:t>
      </w:r>
      <w:r>
        <w:rPr>
          <w:rFonts w:ascii="仿宋_GB2312"/>
          <w:color w:val="333333"/>
          <w:szCs w:val="32"/>
        </w:rPr>
        <w:lastRenderedPageBreak/>
        <w:t>畜禽粪污综合利用率达到</w:t>
      </w:r>
      <w:r>
        <w:rPr>
          <w:rFonts w:eastAsia="微软雅黑"/>
          <w:color w:val="333333"/>
          <w:szCs w:val="32"/>
        </w:rPr>
        <w:t>90%</w:t>
      </w:r>
      <w:r>
        <w:rPr>
          <w:rFonts w:ascii="仿宋_GB2312"/>
          <w:color w:val="333333"/>
          <w:szCs w:val="32"/>
        </w:rPr>
        <w:t>以上，绿色防控、统防统治覆盖率分别达到</w:t>
      </w:r>
      <w:r>
        <w:rPr>
          <w:rFonts w:eastAsia="微软雅黑"/>
          <w:color w:val="333333"/>
          <w:szCs w:val="32"/>
        </w:rPr>
        <w:t>55%</w:t>
      </w:r>
      <w:r>
        <w:rPr>
          <w:rFonts w:ascii="仿宋_GB2312"/>
          <w:color w:val="333333"/>
          <w:szCs w:val="32"/>
        </w:rPr>
        <w:t>、</w:t>
      </w:r>
      <w:r>
        <w:rPr>
          <w:rFonts w:eastAsia="微软雅黑"/>
          <w:color w:val="333333"/>
          <w:szCs w:val="32"/>
        </w:rPr>
        <w:t>45%</w:t>
      </w:r>
      <w:r>
        <w:rPr>
          <w:rFonts w:ascii="仿宋_GB2312"/>
          <w:color w:val="333333"/>
          <w:szCs w:val="32"/>
        </w:rPr>
        <w:t>。</w:t>
      </w:r>
    </w:p>
    <w:p w14:paraId="3FF3E46A"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（六）全面提升公共机构节能水平。</w:t>
      </w:r>
      <w:r>
        <w:rPr>
          <w:rFonts w:ascii="仿宋_GB2312"/>
          <w:color w:val="333333"/>
          <w:szCs w:val="32"/>
        </w:rPr>
        <w:t>全面推动绿色机关建设，加快推进公共机构既有建筑围护结构、供热、制冷、照明等设施设备节能改造，积极采用能源费用托管等合同能源管理模式。推广利用太阳能、地热能、生物质能等能源和热泵技术，满足建筑采暖和生活热水需求，开展太阳能供暖试点。推进公共机构终端用能电气化，减少化石能源使用。率先淘汰老旧车，带头采购绿色低碳产品，加大新能源汽车配备使用力度，新建和既有停车场要配备电动汽车充电设施或预留充电设施安装条件。推行能耗定额管理，全面开展节约型机关创建行动，推广使用循环再生产品、高效节能电器。到</w:t>
      </w:r>
      <w:r>
        <w:rPr>
          <w:rFonts w:eastAsia="微软雅黑"/>
          <w:color w:val="333333"/>
          <w:szCs w:val="32"/>
        </w:rPr>
        <w:t>2025</w:t>
      </w:r>
      <w:r>
        <w:rPr>
          <w:rFonts w:ascii="仿宋_GB2312"/>
          <w:color w:val="333333"/>
          <w:szCs w:val="32"/>
        </w:rPr>
        <w:t>年，力争创建</w:t>
      </w:r>
      <w:r>
        <w:rPr>
          <w:rFonts w:eastAsia="微软雅黑"/>
          <w:color w:val="333333"/>
          <w:szCs w:val="32"/>
        </w:rPr>
        <w:t>6</w:t>
      </w:r>
      <w:r>
        <w:rPr>
          <w:rFonts w:ascii="仿宋_GB2312"/>
          <w:color w:val="333333"/>
          <w:szCs w:val="32"/>
        </w:rPr>
        <w:t>家左右节约型公共机构示范单位，遴选</w:t>
      </w:r>
      <w:r>
        <w:rPr>
          <w:rFonts w:eastAsia="微软雅黑"/>
          <w:color w:val="333333"/>
          <w:szCs w:val="32"/>
        </w:rPr>
        <w:t>1</w:t>
      </w:r>
      <w:r>
        <w:rPr>
          <w:rFonts w:ascii="仿宋_GB2312"/>
          <w:color w:val="333333"/>
          <w:szCs w:val="32"/>
        </w:rPr>
        <w:t>家左右公共机构能效领跑者。</w:t>
      </w:r>
    </w:p>
    <w:p w14:paraId="0A8E92F9"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（七）持续加强重点区域污染物减排。</w:t>
      </w:r>
      <w:r>
        <w:rPr>
          <w:rFonts w:ascii="仿宋_GB2312"/>
          <w:color w:val="333333"/>
          <w:szCs w:val="32"/>
        </w:rPr>
        <w:t>深入实施秋冬季大气污染治理攻坚行动，强化联防联控，科学有效应对重污染天气。加强重点行业结构调整和污染治理，采取清洁能源替代、依法关停淘汰、深度治理提升、转型升级等措施，加大工业炉窑综合整治力度。加强细颗粒物和臭氧协同控制，推进挥发性有机物和氮氧化物协同减排。深入推进水环境综合整治，有序开展入河排污口排查整治。有序实施节水控水行动。扎实推进城镇污水垃圾处理和工业、农业面源、船舶、</w:t>
      </w:r>
      <w:r>
        <w:rPr>
          <w:rFonts w:ascii="仿宋_GB2312"/>
          <w:color w:val="333333"/>
          <w:szCs w:val="32"/>
        </w:rPr>
        <w:lastRenderedPageBreak/>
        <w:t>尾矿库等污染治理工程，汉江、嘉陵江岸线</w:t>
      </w:r>
      <w:r>
        <w:rPr>
          <w:rFonts w:eastAsia="微软雅黑"/>
          <w:color w:val="333333"/>
          <w:szCs w:val="32"/>
        </w:rPr>
        <w:t>1</w:t>
      </w:r>
      <w:r>
        <w:rPr>
          <w:rFonts w:ascii="仿宋_GB2312"/>
          <w:color w:val="333333"/>
          <w:szCs w:val="32"/>
        </w:rPr>
        <w:t>公里范围内不准新增化工园区。到</w:t>
      </w:r>
      <w:r>
        <w:rPr>
          <w:rFonts w:eastAsia="微软雅黑"/>
          <w:color w:val="333333"/>
          <w:szCs w:val="32"/>
        </w:rPr>
        <w:t>2025</w:t>
      </w:r>
      <w:r>
        <w:rPr>
          <w:rFonts w:ascii="仿宋_GB2312"/>
          <w:color w:val="333333"/>
          <w:szCs w:val="32"/>
        </w:rPr>
        <w:t>年，长江流域总体水质保持优良，汉江、嘉陵江出境断面水质保持</w:t>
      </w:r>
      <w:r>
        <w:rPr>
          <w:rFonts w:eastAsia="微软雅黑"/>
          <w:color w:val="333333"/>
          <w:szCs w:val="32"/>
        </w:rPr>
        <w:t>II</w:t>
      </w:r>
      <w:r>
        <w:rPr>
          <w:rFonts w:ascii="仿宋_GB2312"/>
          <w:color w:val="333333"/>
          <w:szCs w:val="32"/>
        </w:rPr>
        <w:t>类标准。</w:t>
      </w:r>
    </w:p>
    <w:p w14:paraId="1AA91EF2"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（八）稳步推进煤炭清洁高效利用。</w:t>
      </w:r>
      <w:r>
        <w:rPr>
          <w:rFonts w:ascii="仿宋_GB2312"/>
          <w:color w:val="333333"/>
          <w:szCs w:val="32"/>
        </w:rPr>
        <w:t>坚持先立后破，严格合理控制煤炭消费增长，推进煤炭清洁高效利用，推进存量煤电机组节煤降耗改造、供热改造、灵活性改造</w:t>
      </w:r>
      <w:r>
        <w:rPr>
          <w:rFonts w:eastAsia="微软雅黑"/>
          <w:color w:val="333333"/>
          <w:szCs w:val="32"/>
        </w:rPr>
        <w:t>“</w:t>
      </w:r>
      <w:r>
        <w:rPr>
          <w:rFonts w:ascii="仿宋_GB2312"/>
          <w:color w:val="333333"/>
          <w:szCs w:val="32"/>
        </w:rPr>
        <w:t>三改联动</w:t>
      </w:r>
      <w:r>
        <w:rPr>
          <w:rFonts w:eastAsia="微软雅黑"/>
          <w:color w:val="333333"/>
          <w:szCs w:val="32"/>
        </w:rPr>
        <w:t>”</w:t>
      </w:r>
      <w:r>
        <w:rPr>
          <w:rFonts w:ascii="仿宋_GB2312"/>
          <w:color w:val="333333"/>
          <w:szCs w:val="32"/>
        </w:rPr>
        <w:t>。推广大型燃煤电厂热电联产改造，充分挖掘供热潜力，推动淘汰管网覆盖范围内的燃煤锅炉和散煤。加大落后燃煤锅炉和燃煤小热电退出力度，推动以工业余热、电厂余热、清洁能源等替代煤炭供热（蒸汽）。到</w:t>
      </w:r>
      <w:r>
        <w:rPr>
          <w:rFonts w:eastAsia="微软雅黑"/>
          <w:color w:val="333333"/>
          <w:szCs w:val="32"/>
        </w:rPr>
        <w:t>2025</w:t>
      </w:r>
      <w:r>
        <w:rPr>
          <w:rFonts w:ascii="仿宋_GB2312"/>
          <w:color w:val="333333"/>
          <w:szCs w:val="32"/>
        </w:rPr>
        <w:t>年，全市非化石能源消费比重达到</w:t>
      </w:r>
      <w:r>
        <w:rPr>
          <w:rFonts w:eastAsia="微软雅黑"/>
          <w:color w:val="333333"/>
          <w:szCs w:val="32"/>
        </w:rPr>
        <w:t>16%</w:t>
      </w:r>
      <w:r>
        <w:rPr>
          <w:rFonts w:ascii="仿宋_GB2312"/>
          <w:color w:val="333333"/>
          <w:szCs w:val="32"/>
        </w:rPr>
        <w:t>。</w:t>
      </w:r>
    </w:p>
    <w:p w14:paraId="6514DE23"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（九）深入开展挥发性有机物综合整治。</w:t>
      </w:r>
      <w:r>
        <w:rPr>
          <w:rFonts w:ascii="仿宋_GB2312"/>
          <w:color w:val="333333"/>
          <w:szCs w:val="32"/>
        </w:rPr>
        <w:t>推进原辅材料和产品源头替代工程，实施全过程污染物治理。以工业涂装、包装印刷等行业为重点，推动使用低挥发性有机物含量的涂料、油墨、胶粘剂、清洗剂。深化石化化工等行业挥发性有机物污染治理，全面提升废气收集率、治理设施同步运行率和去除率。对易挥发有机液体储罐实施改造，对浮</w:t>
      </w:r>
      <w:proofErr w:type="gramStart"/>
      <w:r>
        <w:rPr>
          <w:rFonts w:ascii="仿宋_GB2312"/>
          <w:color w:val="333333"/>
          <w:szCs w:val="32"/>
        </w:rPr>
        <w:t>顶罐推广</w:t>
      </w:r>
      <w:proofErr w:type="gramEnd"/>
      <w:r>
        <w:rPr>
          <w:rFonts w:ascii="仿宋_GB2312"/>
          <w:color w:val="333333"/>
          <w:szCs w:val="32"/>
        </w:rPr>
        <w:t>采用全</w:t>
      </w:r>
      <w:proofErr w:type="gramStart"/>
      <w:r>
        <w:rPr>
          <w:rFonts w:ascii="仿宋_GB2312"/>
          <w:color w:val="333333"/>
          <w:szCs w:val="32"/>
        </w:rPr>
        <w:t>接液浮</w:t>
      </w:r>
      <w:proofErr w:type="gramEnd"/>
      <w:r>
        <w:rPr>
          <w:rFonts w:ascii="仿宋_GB2312"/>
          <w:color w:val="333333"/>
          <w:szCs w:val="32"/>
        </w:rPr>
        <w:t>盘和高效双重密封技术，对废水系统高浓度废气实施单独收集处理。强化油品储运销监管，开展油气回收专项治理工作。到</w:t>
      </w:r>
      <w:r>
        <w:rPr>
          <w:rFonts w:eastAsia="微软雅黑"/>
          <w:color w:val="333333"/>
          <w:szCs w:val="32"/>
        </w:rPr>
        <w:t>2025</w:t>
      </w:r>
      <w:r>
        <w:rPr>
          <w:rFonts w:ascii="仿宋_GB2312"/>
          <w:color w:val="333333"/>
          <w:szCs w:val="32"/>
        </w:rPr>
        <w:t>年，溶剂型工业涂料、油墨使用比例分别降低</w:t>
      </w:r>
      <w:r>
        <w:rPr>
          <w:rFonts w:eastAsia="微软雅黑"/>
          <w:color w:val="333333"/>
          <w:szCs w:val="32"/>
        </w:rPr>
        <w:t>20</w:t>
      </w:r>
      <w:r>
        <w:rPr>
          <w:rFonts w:ascii="仿宋_GB2312"/>
          <w:color w:val="333333"/>
          <w:szCs w:val="32"/>
        </w:rPr>
        <w:t>个百分点、</w:t>
      </w:r>
      <w:r>
        <w:rPr>
          <w:rFonts w:eastAsia="微软雅黑"/>
          <w:color w:val="333333"/>
          <w:szCs w:val="32"/>
        </w:rPr>
        <w:t>10</w:t>
      </w:r>
      <w:r>
        <w:rPr>
          <w:rFonts w:ascii="仿宋_GB2312"/>
          <w:color w:val="333333"/>
          <w:szCs w:val="32"/>
        </w:rPr>
        <w:t>个百分点，溶剂型胶粘剂使用量降低</w:t>
      </w:r>
      <w:r>
        <w:rPr>
          <w:rFonts w:eastAsia="微软雅黑"/>
          <w:color w:val="333333"/>
          <w:szCs w:val="32"/>
        </w:rPr>
        <w:t>20%</w:t>
      </w:r>
      <w:r>
        <w:rPr>
          <w:rFonts w:ascii="仿宋_GB2312"/>
          <w:color w:val="333333"/>
          <w:szCs w:val="32"/>
        </w:rPr>
        <w:t>。</w:t>
      </w:r>
    </w:p>
    <w:p w14:paraId="6C9AD5B4"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lastRenderedPageBreak/>
        <w:t>（十）巩固提升环境基础设施水平。</w:t>
      </w:r>
      <w:r>
        <w:rPr>
          <w:rFonts w:ascii="仿宋_GB2312"/>
          <w:color w:val="333333"/>
          <w:szCs w:val="32"/>
        </w:rPr>
        <w:t>加快构建集污水、垃圾、固体废物、危险废物、医疗废物处理处置设施和监测监管能力于一体的环境基础设施体系，推动形成由城市向建制镇和乡村延伸覆盖的环境基础设施网络。推进城市生活污水管网建设和改造，实施混错接管网改造、老旧破损管网更新修复，加快补齐处理能力缺口，推行污水资源化利用和污泥无害化处置。完善生活垃圾分类制度体系和分类投放、收集、运输、处理系统。到</w:t>
      </w:r>
      <w:r>
        <w:rPr>
          <w:rFonts w:eastAsia="微软雅黑"/>
          <w:color w:val="333333"/>
          <w:szCs w:val="32"/>
        </w:rPr>
        <w:t>2025</w:t>
      </w:r>
      <w:r>
        <w:rPr>
          <w:rFonts w:ascii="仿宋_GB2312"/>
          <w:color w:val="333333"/>
          <w:szCs w:val="32"/>
        </w:rPr>
        <w:t>年，城市污水收集率达到</w:t>
      </w:r>
      <w:r>
        <w:rPr>
          <w:rFonts w:eastAsia="微软雅黑"/>
          <w:color w:val="333333"/>
          <w:szCs w:val="32"/>
        </w:rPr>
        <w:t>70%</w:t>
      </w:r>
      <w:r>
        <w:rPr>
          <w:rFonts w:ascii="仿宋_GB2312"/>
          <w:color w:val="333333"/>
          <w:szCs w:val="32"/>
        </w:rPr>
        <w:t>，城市污水处理率达到</w:t>
      </w:r>
      <w:r>
        <w:rPr>
          <w:rFonts w:eastAsia="微软雅黑"/>
          <w:color w:val="333333"/>
          <w:szCs w:val="32"/>
        </w:rPr>
        <w:t>95%</w:t>
      </w:r>
      <w:r>
        <w:rPr>
          <w:rFonts w:ascii="仿宋_GB2312"/>
          <w:color w:val="333333"/>
          <w:szCs w:val="32"/>
        </w:rPr>
        <w:t>，城市污泥无害化处置率达到</w:t>
      </w:r>
      <w:r>
        <w:rPr>
          <w:rFonts w:eastAsia="微软雅黑"/>
          <w:color w:val="333333"/>
          <w:szCs w:val="32"/>
        </w:rPr>
        <w:t>90%</w:t>
      </w:r>
      <w:r>
        <w:rPr>
          <w:rFonts w:ascii="仿宋_GB2312"/>
          <w:color w:val="333333"/>
          <w:szCs w:val="32"/>
        </w:rPr>
        <w:t>，城市生活垃圾焚烧处理能力占比力争达到</w:t>
      </w:r>
      <w:r>
        <w:rPr>
          <w:rFonts w:eastAsia="微软雅黑"/>
          <w:color w:val="333333"/>
          <w:szCs w:val="32"/>
        </w:rPr>
        <w:t>65%</w:t>
      </w:r>
      <w:r>
        <w:rPr>
          <w:rFonts w:ascii="仿宋_GB2312"/>
          <w:color w:val="333333"/>
          <w:szCs w:val="32"/>
        </w:rPr>
        <w:t>左右。</w:t>
      </w:r>
    </w:p>
    <w:p w14:paraId="0B05574D" w14:textId="77777777" w:rsidR="00DC2A11" w:rsidRDefault="00DC2A11" w:rsidP="00DC2A11">
      <w:pPr>
        <w:shd w:val="clear" w:color="auto" w:fill="FFFFFF"/>
        <w:spacing w:line="550" w:lineRule="atLeast"/>
        <w:ind w:firstLine="640"/>
        <w:rPr>
          <w:rFonts w:eastAsia="微软雅黑"/>
          <w:color w:val="333333"/>
          <w:szCs w:val="32"/>
        </w:rPr>
      </w:pPr>
      <w:r>
        <w:rPr>
          <w:rFonts w:ascii="黑体" w:eastAsia="黑体" w:hAnsi="黑体"/>
          <w:color w:val="333333"/>
          <w:szCs w:val="32"/>
        </w:rPr>
        <w:t>三、进一步完善节能减</w:t>
      </w:r>
      <w:proofErr w:type="gramStart"/>
      <w:r>
        <w:rPr>
          <w:rFonts w:ascii="黑体" w:eastAsia="黑体" w:hAnsi="黑体"/>
          <w:color w:val="333333"/>
          <w:szCs w:val="32"/>
        </w:rPr>
        <w:t>排政策</w:t>
      </w:r>
      <w:proofErr w:type="gramEnd"/>
      <w:r>
        <w:rPr>
          <w:rFonts w:ascii="黑体" w:eastAsia="黑体" w:hAnsi="黑体"/>
          <w:color w:val="333333"/>
          <w:szCs w:val="32"/>
        </w:rPr>
        <w:t>机制</w:t>
      </w:r>
    </w:p>
    <w:p w14:paraId="66F2D0A7"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（一）优化完善</w:t>
      </w:r>
      <w:proofErr w:type="gramStart"/>
      <w:r>
        <w:rPr>
          <w:rFonts w:ascii="楷体_GB2312" w:eastAsia="楷体_GB2312"/>
          <w:color w:val="333333"/>
          <w:szCs w:val="32"/>
        </w:rPr>
        <w:t>能耗双</w:t>
      </w:r>
      <w:proofErr w:type="gramEnd"/>
      <w:r>
        <w:rPr>
          <w:rFonts w:ascii="楷体_GB2312" w:eastAsia="楷体_GB2312"/>
          <w:color w:val="333333"/>
          <w:szCs w:val="32"/>
        </w:rPr>
        <w:t>控制度。</w:t>
      </w:r>
      <w:r>
        <w:rPr>
          <w:rFonts w:ascii="仿宋_GB2312"/>
          <w:color w:val="333333"/>
          <w:szCs w:val="32"/>
        </w:rPr>
        <w:t>坚持节能优先，强化能耗强度降低约束性指标管理，有效增强能源消费总量管理弹性，加强能耗双控政策</w:t>
      </w:r>
      <w:proofErr w:type="gramStart"/>
      <w:r>
        <w:rPr>
          <w:rFonts w:ascii="仿宋_GB2312"/>
          <w:color w:val="333333"/>
          <w:szCs w:val="32"/>
        </w:rPr>
        <w:t>与碳达峰</w:t>
      </w:r>
      <w:proofErr w:type="gramEnd"/>
      <w:r>
        <w:rPr>
          <w:rFonts w:ascii="仿宋_GB2312"/>
          <w:color w:val="333333"/>
          <w:szCs w:val="32"/>
        </w:rPr>
        <w:t>、碳中和目标任务的衔接。以能源产出率为重要依据，综合考虑各县（区）经济发展水平、产业结构、节能潜力等因素，合理确定各县（区）能耗强度降低目标。对各县（区）</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能耗强度降低实行基本目标和激励目标双目标管理，由各县（区）分解到每年。完善能源消费总量指标确定方式，各县（区）根据地区生产总值增速目标和能耗强度降低基本目标确定年度能源消费总量目标，经济增速超过预期目标的县（区）可相应调整能源消费总量目标。对能耗强度降低达到市级下达的激励目标</w:t>
      </w:r>
      <w:r>
        <w:rPr>
          <w:rFonts w:ascii="仿宋_GB2312"/>
          <w:color w:val="333333"/>
          <w:szCs w:val="32"/>
        </w:rPr>
        <w:lastRenderedPageBreak/>
        <w:t>的县（区），其能源消费总量在当期能耗双控考核中免予考核。落实国家</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时期新增可再生能源电力消费量不纳入能源消费总量考核、原料用能不纳入能耗双控考核、国家重大项目能耗单列等政策。加强节能形势分析预警，对能耗强度降低目标完成严重滞后的县（区）加强工作指导。科学有序实行用</w:t>
      </w:r>
      <w:proofErr w:type="gramStart"/>
      <w:r>
        <w:rPr>
          <w:rFonts w:ascii="仿宋_GB2312"/>
          <w:color w:val="333333"/>
          <w:szCs w:val="32"/>
        </w:rPr>
        <w:t>能预算</w:t>
      </w:r>
      <w:proofErr w:type="gramEnd"/>
      <w:r>
        <w:rPr>
          <w:rFonts w:ascii="仿宋_GB2312"/>
          <w:color w:val="333333"/>
          <w:szCs w:val="32"/>
        </w:rPr>
        <w:t>管理，合理配置能源要素。推进开展</w:t>
      </w:r>
      <w:proofErr w:type="gramStart"/>
      <w:r>
        <w:rPr>
          <w:rFonts w:ascii="仿宋_GB2312"/>
          <w:color w:val="333333"/>
          <w:szCs w:val="32"/>
        </w:rPr>
        <w:t>用能权交易</w:t>
      </w:r>
      <w:proofErr w:type="gramEnd"/>
      <w:r>
        <w:rPr>
          <w:rFonts w:ascii="仿宋_GB2312"/>
          <w:color w:val="333333"/>
          <w:szCs w:val="32"/>
        </w:rPr>
        <w:t>工作。</w:t>
      </w:r>
    </w:p>
    <w:p w14:paraId="0C3B92E7"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（二）健全污染物排放总量控制制度。</w:t>
      </w:r>
      <w:r>
        <w:rPr>
          <w:rFonts w:ascii="仿宋_GB2312"/>
          <w:color w:val="333333"/>
          <w:szCs w:val="32"/>
        </w:rPr>
        <w:t>坚持精准治污、科学治污、依法治污，把污染物排放总量控制制度作为加快绿色低碳发展、推动结构优化调整、提升环境治理水平的重要抓手，推进实施重点减排工程，形成有效减排能力。优化总量减排指标分解，按照可监测、可核查、可考核的原则，将重点工程减排量下达各县（区），污染治理任务较重的地方承担相对较多的减排任务。落实好国家核算技术指南，加强总量减排与排污许可、环境影响评价审批等环境管理制度衔接，提升总量减排核算信息化水平。完善总量减</w:t>
      </w:r>
      <w:proofErr w:type="gramStart"/>
      <w:r>
        <w:rPr>
          <w:rFonts w:ascii="仿宋_GB2312"/>
          <w:color w:val="333333"/>
          <w:szCs w:val="32"/>
        </w:rPr>
        <w:t>排考核</w:t>
      </w:r>
      <w:proofErr w:type="gramEnd"/>
      <w:r>
        <w:rPr>
          <w:rFonts w:ascii="仿宋_GB2312"/>
          <w:color w:val="333333"/>
          <w:szCs w:val="32"/>
        </w:rPr>
        <w:t>体系，健全激励约束机制，强化总量减</w:t>
      </w:r>
      <w:proofErr w:type="gramStart"/>
      <w:r>
        <w:rPr>
          <w:rFonts w:ascii="仿宋_GB2312"/>
          <w:color w:val="333333"/>
          <w:szCs w:val="32"/>
        </w:rPr>
        <w:t>排监督</w:t>
      </w:r>
      <w:proofErr w:type="gramEnd"/>
      <w:r>
        <w:rPr>
          <w:rFonts w:ascii="仿宋_GB2312"/>
          <w:color w:val="333333"/>
          <w:szCs w:val="32"/>
        </w:rPr>
        <w:t>管理，重点核查重复计算、弄虚作假特别是</w:t>
      </w:r>
      <w:proofErr w:type="gramStart"/>
      <w:r>
        <w:rPr>
          <w:rFonts w:ascii="仿宋_GB2312"/>
          <w:color w:val="333333"/>
          <w:szCs w:val="32"/>
        </w:rPr>
        <w:t>不</w:t>
      </w:r>
      <w:proofErr w:type="gramEnd"/>
      <w:r>
        <w:rPr>
          <w:rFonts w:ascii="仿宋_GB2312"/>
          <w:color w:val="333333"/>
          <w:szCs w:val="32"/>
        </w:rPr>
        <w:t>如实填报削减量和削减来源等问题。</w:t>
      </w:r>
    </w:p>
    <w:p w14:paraId="647F6189"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（三）坚决遏制高耗能高排放项目盲目发展。</w:t>
      </w:r>
      <w:r>
        <w:rPr>
          <w:rFonts w:ascii="仿宋_GB2312"/>
          <w:color w:val="333333"/>
          <w:szCs w:val="32"/>
        </w:rPr>
        <w:t>根据国家产业规划、产业政策、节能审查、环境影响评价审批等政策规定，对在建、拟建、建成的高耗能高排放项目（以下称</w:t>
      </w:r>
      <w:r>
        <w:rPr>
          <w:rFonts w:eastAsia="微软雅黑"/>
          <w:color w:val="333333"/>
          <w:szCs w:val="32"/>
        </w:rPr>
        <w:t>“</w:t>
      </w:r>
      <w:r>
        <w:rPr>
          <w:rFonts w:ascii="仿宋_GB2312"/>
          <w:color w:val="333333"/>
          <w:szCs w:val="32"/>
        </w:rPr>
        <w:t>两高</w:t>
      </w:r>
      <w:r>
        <w:rPr>
          <w:rFonts w:eastAsia="微软雅黑"/>
          <w:color w:val="333333"/>
          <w:szCs w:val="32"/>
        </w:rPr>
        <w:t>”</w:t>
      </w:r>
      <w:r>
        <w:rPr>
          <w:rFonts w:ascii="仿宋_GB2312"/>
          <w:color w:val="333333"/>
          <w:szCs w:val="32"/>
        </w:rPr>
        <w:t>项目）开展评估检查，建立工作清单，明确处置意见，严</w:t>
      </w:r>
      <w:r>
        <w:rPr>
          <w:rFonts w:ascii="仿宋_GB2312"/>
          <w:color w:val="333333"/>
          <w:szCs w:val="32"/>
        </w:rPr>
        <w:lastRenderedPageBreak/>
        <w:t>禁违规</w:t>
      </w:r>
      <w:r>
        <w:rPr>
          <w:rFonts w:eastAsia="微软雅黑"/>
          <w:color w:val="333333"/>
          <w:szCs w:val="32"/>
        </w:rPr>
        <w:t>“</w:t>
      </w:r>
      <w:r>
        <w:rPr>
          <w:rFonts w:ascii="仿宋_GB2312"/>
          <w:color w:val="333333"/>
          <w:szCs w:val="32"/>
        </w:rPr>
        <w:t>两高</w:t>
      </w:r>
      <w:r>
        <w:rPr>
          <w:rFonts w:eastAsia="微软雅黑"/>
          <w:color w:val="333333"/>
          <w:szCs w:val="32"/>
        </w:rPr>
        <w:t>”</w:t>
      </w:r>
      <w:r>
        <w:rPr>
          <w:rFonts w:ascii="仿宋_GB2312"/>
          <w:color w:val="333333"/>
          <w:szCs w:val="32"/>
        </w:rPr>
        <w:t>项目建设、运行，坚决拿下不符合要求的</w:t>
      </w:r>
      <w:r>
        <w:rPr>
          <w:rFonts w:eastAsia="微软雅黑"/>
          <w:color w:val="333333"/>
          <w:szCs w:val="32"/>
        </w:rPr>
        <w:t>“</w:t>
      </w:r>
      <w:r>
        <w:rPr>
          <w:rFonts w:ascii="仿宋_GB2312"/>
          <w:color w:val="333333"/>
          <w:szCs w:val="32"/>
        </w:rPr>
        <w:t>两高</w:t>
      </w:r>
      <w:r>
        <w:rPr>
          <w:rFonts w:eastAsia="微软雅黑"/>
          <w:color w:val="333333"/>
          <w:szCs w:val="32"/>
        </w:rPr>
        <w:t>”</w:t>
      </w:r>
      <w:r>
        <w:rPr>
          <w:rFonts w:ascii="仿宋_GB2312"/>
          <w:color w:val="333333"/>
          <w:szCs w:val="32"/>
        </w:rPr>
        <w:t>项目。加强对</w:t>
      </w:r>
      <w:r>
        <w:rPr>
          <w:rFonts w:eastAsia="微软雅黑"/>
          <w:color w:val="333333"/>
          <w:szCs w:val="32"/>
        </w:rPr>
        <w:t>“</w:t>
      </w:r>
      <w:r>
        <w:rPr>
          <w:rFonts w:ascii="仿宋_GB2312"/>
          <w:color w:val="333333"/>
          <w:szCs w:val="32"/>
        </w:rPr>
        <w:t>两高</w:t>
      </w:r>
      <w:r>
        <w:rPr>
          <w:rFonts w:eastAsia="微软雅黑"/>
          <w:color w:val="333333"/>
          <w:szCs w:val="32"/>
        </w:rPr>
        <w:t>”</w:t>
      </w:r>
      <w:r>
        <w:rPr>
          <w:rFonts w:ascii="仿宋_GB2312"/>
          <w:color w:val="333333"/>
          <w:szCs w:val="32"/>
        </w:rPr>
        <w:t>项目节能审查、环境影响评价审批程序和结果执行的监督评估。落实国家对年综合能耗</w:t>
      </w:r>
      <w:r>
        <w:rPr>
          <w:rFonts w:eastAsia="微软雅黑"/>
          <w:color w:val="333333"/>
          <w:szCs w:val="32"/>
        </w:rPr>
        <w:t>5</w:t>
      </w:r>
      <w:r>
        <w:rPr>
          <w:rFonts w:ascii="仿宋_GB2312"/>
          <w:color w:val="333333"/>
          <w:szCs w:val="32"/>
        </w:rPr>
        <w:t>万吨标准煤及以上的</w:t>
      </w:r>
      <w:r>
        <w:rPr>
          <w:rFonts w:eastAsia="微软雅黑"/>
          <w:color w:val="333333"/>
          <w:szCs w:val="32"/>
        </w:rPr>
        <w:t>“</w:t>
      </w:r>
      <w:r>
        <w:rPr>
          <w:rFonts w:ascii="仿宋_GB2312"/>
          <w:color w:val="333333"/>
          <w:szCs w:val="32"/>
        </w:rPr>
        <w:t>两高</w:t>
      </w:r>
      <w:r>
        <w:rPr>
          <w:rFonts w:eastAsia="微软雅黑"/>
          <w:color w:val="333333"/>
          <w:szCs w:val="32"/>
        </w:rPr>
        <w:t>”</w:t>
      </w:r>
      <w:r>
        <w:rPr>
          <w:rFonts w:ascii="仿宋_GB2312"/>
          <w:color w:val="333333"/>
          <w:szCs w:val="32"/>
        </w:rPr>
        <w:t>项目加强工作指导的要求。严肃财经纪律，落实好金融机构关于</w:t>
      </w:r>
      <w:r>
        <w:rPr>
          <w:rFonts w:eastAsia="微软雅黑"/>
          <w:color w:val="333333"/>
          <w:szCs w:val="32"/>
        </w:rPr>
        <w:t>“</w:t>
      </w:r>
      <w:r>
        <w:rPr>
          <w:rFonts w:ascii="仿宋_GB2312"/>
          <w:color w:val="333333"/>
          <w:szCs w:val="32"/>
        </w:rPr>
        <w:t>两高</w:t>
      </w:r>
      <w:r>
        <w:rPr>
          <w:rFonts w:eastAsia="微软雅黑"/>
          <w:color w:val="333333"/>
          <w:szCs w:val="32"/>
        </w:rPr>
        <w:t>”</w:t>
      </w:r>
      <w:r>
        <w:rPr>
          <w:rFonts w:ascii="仿宋_GB2312"/>
          <w:color w:val="333333"/>
          <w:szCs w:val="32"/>
        </w:rPr>
        <w:t>项目的融资政策。</w:t>
      </w:r>
    </w:p>
    <w:p w14:paraId="05CDB8C3"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（四）建立健全法规标准体系。</w:t>
      </w:r>
      <w:r>
        <w:rPr>
          <w:rFonts w:ascii="仿宋_GB2312"/>
          <w:color w:val="333333"/>
          <w:szCs w:val="32"/>
        </w:rPr>
        <w:t>贯彻落实节能减</w:t>
      </w:r>
      <w:proofErr w:type="gramStart"/>
      <w:r>
        <w:rPr>
          <w:rFonts w:ascii="仿宋_GB2312"/>
          <w:color w:val="333333"/>
          <w:szCs w:val="32"/>
        </w:rPr>
        <w:t>排有关</w:t>
      </w:r>
      <w:proofErr w:type="gramEnd"/>
      <w:r>
        <w:rPr>
          <w:rFonts w:ascii="仿宋_GB2312"/>
          <w:color w:val="333333"/>
          <w:szCs w:val="32"/>
        </w:rPr>
        <w:t>法律法规和政策、标准。健全生态环境行政执法与刑事司法的衔接机制。严格执行国家强制性单位产品能耗限额标准和污染物排放标准。加强节能环保地方标准建设，深入开展能效、水效领跑者引领行动。</w:t>
      </w:r>
    </w:p>
    <w:p w14:paraId="4035CB36"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（五）持续完善经济政策。</w:t>
      </w:r>
      <w:r>
        <w:rPr>
          <w:rFonts w:ascii="仿宋_GB2312"/>
          <w:color w:val="333333"/>
          <w:szCs w:val="32"/>
        </w:rPr>
        <w:t>各级财政加大节能减</w:t>
      </w:r>
      <w:proofErr w:type="gramStart"/>
      <w:r>
        <w:rPr>
          <w:rFonts w:ascii="仿宋_GB2312"/>
          <w:color w:val="333333"/>
          <w:szCs w:val="32"/>
        </w:rPr>
        <w:t>排支持</w:t>
      </w:r>
      <w:proofErr w:type="gramEnd"/>
      <w:r>
        <w:rPr>
          <w:rFonts w:ascii="仿宋_GB2312"/>
          <w:color w:val="333333"/>
          <w:szCs w:val="32"/>
        </w:rPr>
        <w:t>力度，统筹安排相关专项资金支持节能减排重点工程建设，研究对节能目标责任评价考核结果为超额完成等级的县（区）给予奖励。落实好国家规范和取消低效化石能源补贴的政策。扩大政府绿色采购覆盖范围。加快构建绿色金融体系，大力发展绿色信贷，支持重点行业领域节能减排，用好</w:t>
      </w:r>
      <w:proofErr w:type="gramStart"/>
      <w:r>
        <w:rPr>
          <w:rFonts w:ascii="仿宋_GB2312"/>
          <w:color w:val="333333"/>
          <w:szCs w:val="32"/>
        </w:rPr>
        <w:t>碳减排支持</w:t>
      </w:r>
      <w:proofErr w:type="gramEnd"/>
      <w:r>
        <w:rPr>
          <w:rFonts w:ascii="仿宋_GB2312"/>
          <w:color w:val="333333"/>
          <w:szCs w:val="32"/>
        </w:rPr>
        <w:t>工具和支持煤炭清洁高效利用专项再贷款，加强环境和社会风险管理。鼓励有条件的地区探索建立绿色贷款财政贴息、奖补、风险补偿、信用担保等配套支持政策。开展绿色金融产品和工具创新，探索将排污权、</w:t>
      </w:r>
      <w:proofErr w:type="gramStart"/>
      <w:r>
        <w:rPr>
          <w:rFonts w:ascii="仿宋_GB2312"/>
          <w:color w:val="333333"/>
          <w:szCs w:val="32"/>
        </w:rPr>
        <w:t>用能权等</w:t>
      </w:r>
      <w:proofErr w:type="gramEnd"/>
      <w:r>
        <w:rPr>
          <w:rFonts w:ascii="仿宋_GB2312"/>
          <w:color w:val="333333"/>
          <w:szCs w:val="32"/>
        </w:rPr>
        <w:t>纳入抵质押担保范围。加快绿色债券发展，支持符合条件的节能减排企业上市融资和再融资。积极推进环境高风险领域企业投保环境污</w:t>
      </w:r>
      <w:r>
        <w:rPr>
          <w:rFonts w:ascii="仿宋_GB2312"/>
          <w:color w:val="333333"/>
          <w:szCs w:val="32"/>
        </w:rPr>
        <w:lastRenderedPageBreak/>
        <w:t>染责任保险。强化环境保护、节能节水、资源综合利用税收优惠政策落实。强化电价政策与节能减</w:t>
      </w:r>
      <w:proofErr w:type="gramStart"/>
      <w:r>
        <w:rPr>
          <w:rFonts w:ascii="仿宋_GB2312"/>
          <w:color w:val="333333"/>
          <w:szCs w:val="32"/>
        </w:rPr>
        <w:t>排政策</w:t>
      </w:r>
      <w:proofErr w:type="gramEnd"/>
      <w:r>
        <w:rPr>
          <w:rFonts w:ascii="仿宋_GB2312"/>
          <w:color w:val="333333"/>
          <w:szCs w:val="32"/>
        </w:rPr>
        <w:t>协同，落实高耗能行业阶梯电价等绿色电价机制，扩大实施范围、加大实施力度，落实落好</w:t>
      </w:r>
      <w:r>
        <w:rPr>
          <w:rFonts w:eastAsia="微软雅黑"/>
          <w:color w:val="333333"/>
          <w:szCs w:val="32"/>
        </w:rPr>
        <w:t>“</w:t>
      </w:r>
      <w:r>
        <w:rPr>
          <w:rFonts w:ascii="仿宋_GB2312"/>
          <w:color w:val="333333"/>
          <w:szCs w:val="32"/>
        </w:rPr>
        <w:t>两高</w:t>
      </w:r>
      <w:r>
        <w:rPr>
          <w:rFonts w:eastAsia="微软雅黑"/>
          <w:color w:val="333333"/>
          <w:szCs w:val="32"/>
        </w:rPr>
        <w:t>”</w:t>
      </w:r>
      <w:r>
        <w:rPr>
          <w:rFonts w:ascii="仿宋_GB2312"/>
          <w:color w:val="333333"/>
          <w:szCs w:val="32"/>
        </w:rPr>
        <w:t>企业的电价上浮政策。深化供热体制改革，完善城镇供热价格机制。建立健全城镇污水处理费征收标准动态调整机制。按照国家统一部署，支持城市近郊</w:t>
      </w:r>
      <w:proofErr w:type="gramStart"/>
      <w:r>
        <w:rPr>
          <w:rFonts w:ascii="仿宋_GB2312"/>
          <w:color w:val="333333"/>
          <w:szCs w:val="32"/>
        </w:rPr>
        <w:t>区探索</w:t>
      </w:r>
      <w:proofErr w:type="gramEnd"/>
      <w:r>
        <w:rPr>
          <w:rFonts w:ascii="仿宋_GB2312"/>
          <w:color w:val="333333"/>
          <w:szCs w:val="32"/>
        </w:rPr>
        <w:t>建立受益农户污水处理付费机制。</w:t>
      </w:r>
    </w:p>
    <w:p w14:paraId="6AC19D33"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（六）建立完善市场化机制。</w:t>
      </w:r>
      <w:r>
        <w:rPr>
          <w:rFonts w:ascii="仿宋_GB2312"/>
          <w:color w:val="333333"/>
          <w:szCs w:val="32"/>
        </w:rPr>
        <w:t>探索开展</w:t>
      </w:r>
      <w:proofErr w:type="gramStart"/>
      <w:r>
        <w:rPr>
          <w:rFonts w:ascii="仿宋_GB2312"/>
          <w:color w:val="333333"/>
          <w:szCs w:val="32"/>
        </w:rPr>
        <w:t>用能权有偿</w:t>
      </w:r>
      <w:proofErr w:type="gramEnd"/>
      <w:r>
        <w:rPr>
          <w:rFonts w:ascii="仿宋_GB2312"/>
          <w:color w:val="333333"/>
          <w:szCs w:val="32"/>
        </w:rPr>
        <w:t>使用和交易工作，推动能源要素向优质项目、企业、产业及经济发展条件好的地区流动和集聚。积极参与</w:t>
      </w:r>
      <w:proofErr w:type="gramStart"/>
      <w:r>
        <w:rPr>
          <w:rFonts w:ascii="仿宋_GB2312"/>
          <w:color w:val="333333"/>
          <w:szCs w:val="32"/>
        </w:rPr>
        <w:t>全国碳排放权</w:t>
      </w:r>
      <w:proofErr w:type="gramEnd"/>
      <w:r>
        <w:rPr>
          <w:rFonts w:ascii="仿宋_GB2312"/>
          <w:color w:val="333333"/>
          <w:szCs w:val="32"/>
        </w:rPr>
        <w:t>交易和全省排污权交易。推广绿色电力证书交易，全面推进电力需求侧管理。推行合同能源管理，积极推广节能咨询、诊断、设计、融资、改造、托管等</w:t>
      </w:r>
      <w:r>
        <w:rPr>
          <w:rFonts w:eastAsia="微软雅黑"/>
          <w:color w:val="333333"/>
          <w:szCs w:val="32"/>
        </w:rPr>
        <w:t>“</w:t>
      </w:r>
      <w:r>
        <w:rPr>
          <w:rFonts w:ascii="仿宋_GB2312"/>
          <w:color w:val="333333"/>
          <w:szCs w:val="32"/>
        </w:rPr>
        <w:t>一站式</w:t>
      </w:r>
      <w:r>
        <w:rPr>
          <w:rFonts w:eastAsia="微软雅黑"/>
          <w:color w:val="333333"/>
          <w:szCs w:val="32"/>
        </w:rPr>
        <w:t>”</w:t>
      </w:r>
      <w:r>
        <w:rPr>
          <w:rFonts w:ascii="仿宋_GB2312"/>
          <w:color w:val="333333"/>
          <w:szCs w:val="32"/>
        </w:rPr>
        <w:t>综合服务模式。推进工业园区环境污染第三方治理，探索推广生态环境导向的开发（</w:t>
      </w:r>
      <w:r>
        <w:rPr>
          <w:rFonts w:eastAsia="微软雅黑"/>
          <w:color w:val="333333"/>
          <w:szCs w:val="32"/>
        </w:rPr>
        <w:t>EOD</w:t>
      </w:r>
      <w:r>
        <w:rPr>
          <w:rFonts w:ascii="仿宋_GB2312"/>
          <w:color w:val="333333"/>
          <w:szCs w:val="32"/>
        </w:rPr>
        <w:t>）、环境托管服务等新模式，积极推进生态环境导向的开发模式试点项目建设。落实能效标识管理制度，推动绿色产品认证、节能低碳环保认证发展。</w:t>
      </w:r>
    </w:p>
    <w:p w14:paraId="20B88B6A"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（七）加强统计监测能力建设。</w:t>
      </w:r>
      <w:r>
        <w:rPr>
          <w:rFonts w:ascii="仿宋_GB2312"/>
          <w:color w:val="333333"/>
          <w:szCs w:val="32"/>
        </w:rPr>
        <w:t>严格执行重点用能单位能源利用状况报告制度，健全能源计量体系，完善重点用能单位能耗在线监测系统，持续提高数据质量。完善工业、建筑、交通运输等领域能源消费统计。优化调整污染物统计调查指标和排放计算方法。构建覆盖排污许可持证单位的固定</w:t>
      </w:r>
      <w:r>
        <w:rPr>
          <w:rFonts w:ascii="仿宋_GB2312"/>
          <w:color w:val="333333"/>
          <w:szCs w:val="32"/>
        </w:rPr>
        <w:lastRenderedPageBreak/>
        <w:t>污染源监测体系，加强工业园区污染源监测，推动涉挥发性有机物排放的环境监管重点单位安装在线监控监测设施。加强统计基层队伍建设，强化统计数据审核，防范统计造假、弄虚作假，提升统计数据质量。</w:t>
      </w:r>
    </w:p>
    <w:p w14:paraId="62C92BD6"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（八）壮大节能减</w:t>
      </w:r>
      <w:proofErr w:type="gramStart"/>
      <w:r>
        <w:rPr>
          <w:rFonts w:ascii="楷体_GB2312" w:eastAsia="楷体_GB2312"/>
          <w:color w:val="333333"/>
          <w:szCs w:val="32"/>
        </w:rPr>
        <w:t>排人才</w:t>
      </w:r>
      <w:proofErr w:type="gramEnd"/>
      <w:r>
        <w:rPr>
          <w:rFonts w:ascii="楷体_GB2312" w:eastAsia="楷体_GB2312"/>
          <w:color w:val="333333"/>
          <w:szCs w:val="32"/>
        </w:rPr>
        <w:t>队伍。</w:t>
      </w:r>
      <w:r>
        <w:rPr>
          <w:rFonts w:ascii="仿宋_GB2312"/>
          <w:color w:val="333333"/>
          <w:szCs w:val="32"/>
        </w:rPr>
        <w:t>加强节能监察队伍和基础能力建设，建立健全市、县节能监察体系。重点用能单位按要求设置能源管理岗位和负责人。加强县级及乡镇基层生态环境监管队伍建设，重点排污单位设置专职环保人员，着力提升环境管理水平。加大政府有关部门及监察执法机构、企业等节能减排工作人员培训力度，通过业务培训、比赛竞赛、经验交流等方式提高业务水平。</w:t>
      </w:r>
    </w:p>
    <w:p w14:paraId="5AA391C6" w14:textId="77777777" w:rsidR="00DC2A11" w:rsidRDefault="00DC2A11" w:rsidP="00DC2A11">
      <w:pPr>
        <w:shd w:val="clear" w:color="auto" w:fill="FFFFFF"/>
        <w:spacing w:line="550" w:lineRule="atLeast"/>
        <w:ind w:firstLine="640"/>
        <w:rPr>
          <w:rFonts w:eastAsia="微软雅黑"/>
          <w:color w:val="333333"/>
          <w:szCs w:val="32"/>
        </w:rPr>
      </w:pPr>
      <w:r>
        <w:rPr>
          <w:rFonts w:ascii="黑体" w:eastAsia="黑体" w:hAnsi="黑体"/>
          <w:color w:val="333333"/>
          <w:szCs w:val="32"/>
        </w:rPr>
        <w:t>四、加强组织实施</w:t>
      </w:r>
    </w:p>
    <w:p w14:paraId="501C3B63"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（一）加强组织领导。</w:t>
      </w:r>
      <w:r>
        <w:rPr>
          <w:rFonts w:ascii="仿宋_GB2312"/>
          <w:color w:val="333333"/>
          <w:szCs w:val="32"/>
        </w:rPr>
        <w:t>各县（区）、各部门和各有关单位要充分认识节能减</w:t>
      </w:r>
      <w:proofErr w:type="gramStart"/>
      <w:r>
        <w:rPr>
          <w:rFonts w:ascii="仿宋_GB2312"/>
          <w:color w:val="333333"/>
          <w:szCs w:val="32"/>
        </w:rPr>
        <w:t>排工作</w:t>
      </w:r>
      <w:proofErr w:type="gramEnd"/>
      <w:r>
        <w:rPr>
          <w:rFonts w:ascii="仿宋_GB2312"/>
          <w:color w:val="333333"/>
          <w:szCs w:val="32"/>
        </w:rPr>
        <w:t>的重要性和紧迫性，把思想和行动统一到党中央、国务院决策部署以及省委、省政府和市委、市政府工作要求上来，立足经济社会发展大局，坚持系统观念，明确目标责任，狠抓工作落实，确保完成</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节能减</w:t>
      </w:r>
      <w:proofErr w:type="gramStart"/>
      <w:r>
        <w:rPr>
          <w:rFonts w:ascii="仿宋_GB2312"/>
          <w:color w:val="333333"/>
          <w:szCs w:val="32"/>
        </w:rPr>
        <w:t>排各项</w:t>
      </w:r>
      <w:proofErr w:type="gramEnd"/>
      <w:r>
        <w:rPr>
          <w:rFonts w:ascii="仿宋_GB2312"/>
          <w:color w:val="333333"/>
          <w:szCs w:val="32"/>
        </w:rPr>
        <w:t>任务。各县（区）人民政府对本行政区域节能减</w:t>
      </w:r>
      <w:proofErr w:type="gramStart"/>
      <w:r>
        <w:rPr>
          <w:rFonts w:ascii="仿宋_GB2312"/>
          <w:color w:val="333333"/>
          <w:szCs w:val="32"/>
        </w:rPr>
        <w:t>排工作</w:t>
      </w:r>
      <w:proofErr w:type="gramEnd"/>
      <w:r>
        <w:rPr>
          <w:rFonts w:ascii="仿宋_GB2312"/>
          <w:color w:val="333333"/>
          <w:szCs w:val="32"/>
        </w:rPr>
        <w:t>负总责，主要负责同志是第一责任人，要切实加强组织领导和部署推进，将本区域节能减排目标与国民经济和社会发展五年规划及年度计划充分衔接，科学明确县（区）政府、园区（开发区）管委会、有关部门和重点单位责任，防止简</w:t>
      </w:r>
      <w:r>
        <w:rPr>
          <w:rFonts w:ascii="仿宋_GB2312"/>
          <w:color w:val="333333"/>
          <w:szCs w:val="32"/>
        </w:rPr>
        <w:lastRenderedPageBreak/>
        <w:t>单层层分解。国有企业要带头落实节能减排目标责任，鼓励实行更严格的目标管理。</w:t>
      </w:r>
      <w:proofErr w:type="gramStart"/>
      <w:r>
        <w:rPr>
          <w:rFonts w:ascii="仿宋_GB2312"/>
          <w:color w:val="333333"/>
          <w:szCs w:val="32"/>
        </w:rPr>
        <w:t>市发改委</w:t>
      </w:r>
      <w:proofErr w:type="gramEnd"/>
      <w:r>
        <w:rPr>
          <w:rFonts w:ascii="仿宋_GB2312"/>
          <w:color w:val="333333"/>
          <w:szCs w:val="32"/>
        </w:rPr>
        <w:t>、市生态环境局要加强统筹协调，做好工作指导，推动任务有序有效落实，及时防范化解风险，重要情况及时向市政府报告。</w:t>
      </w:r>
    </w:p>
    <w:p w14:paraId="661F125D"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（二）强化监督考核。</w:t>
      </w:r>
      <w:r>
        <w:rPr>
          <w:rFonts w:ascii="仿宋_GB2312"/>
          <w:color w:val="333333"/>
          <w:szCs w:val="32"/>
        </w:rPr>
        <w:t>开展</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县（区）政府节能减排目标责任评价考核，科学运用考核结果，对工作成效显著的县（区）加强激励，对工作不力的县（区）加强督促指导，考核结果经市政府审定后，交由干部主管部门作为对县（区）领导班子和领导干部综合考核评价的重要依据。完善能耗双控考核措施，增加能耗强度降低约束性指标考核权重，加大对坚决遏制</w:t>
      </w:r>
      <w:r>
        <w:rPr>
          <w:rFonts w:eastAsia="微软雅黑"/>
          <w:color w:val="333333"/>
          <w:szCs w:val="32"/>
        </w:rPr>
        <w:t>“</w:t>
      </w:r>
      <w:r>
        <w:rPr>
          <w:rFonts w:ascii="仿宋_GB2312"/>
          <w:color w:val="333333"/>
          <w:szCs w:val="32"/>
        </w:rPr>
        <w:t>两高</w:t>
      </w:r>
      <w:r>
        <w:rPr>
          <w:rFonts w:eastAsia="微软雅黑"/>
          <w:color w:val="333333"/>
          <w:szCs w:val="32"/>
        </w:rPr>
        <w:t>”</w:t>
      </w:r>
      <w:r>
        <w:rPr>
          <w:rFonts w:ascii="仿宋_GB2312"/>
          <w:color w:val="333333"/>
          <w:szCs w:val="32"/>
        </w:rPr>
        <w:t>项目盲目发展、推动能源资源优化配置措施落实情况的考核力度，统筹目标完成进展、经济</w:t>
      </w:r>
      <w:proofErr w:type="gramStart"/>
      <w:r>
        <w:rPr>
          <w:rFonts w:ascii="仿宋_GB2312"/>
          <w:color w:val="333333"/>
          <w:szCs w:val="32"/>
        </w:rPr>
        <w:t>形势及跨周期</w:t>
      </w:r>
      <w:proofErr w:type="gramEnd"/>
      <w:r>
        <w:rPr>
          <w:rFonts w:ascii="仿宋_GB2312"/>
          <w:color w:val="333333"/>
          <w:szCs w:val="32"/>
        </w:rPr>
        <w:t>因素，优化考核频次。开展污染防治攻坚战成效考核，把总量减排目标任务完成情况作为重要考核内容，压实减</w:t>
      </w:r>
      <w:proofErr w:type="gramStart"/>
      <w:r>
        <w:rPr>
          <w:rFonts w:ascii="仿宋_GB2312"/>
          <w:color w:val="333333"/>
          <w:szCs w:val="32"/>
        </w:rPr>
        <w:t>排工作</w:t>
      </w:r>
      <w:proofErr w:type="gramEnd"/>
      <w:r>
        <w:rPr>
          <w:rFonts w:ascii="仿宋_GB2312"/>
          <w:color w:val="333333"/>
          <w:szCs w:val="32"/>
        </w:rPr>
        <w:t>责任。扎实推进中央和省级生态环境保护督察整改。</w:t>
      </w:r>
    </w:p>
    <w:p w14:paraId="51106BFA" w14:textId="77777777" w:rsidR="00DC2A11" w:rsidRDefault="00DC2A11" w:rsidP="00DC2A11">
      <w:pPr>
        <w:shd w:val="clear" w:color="auto" w:fill="FFFFFF"/>
        <w:spacing w:line="550" w:lineRule="atLeast"/>
        <w:ind w:firstLine="640"/>
        <w:rPr>
          <w:rFonts w:eastAsia="微软雅黑"/>
          <w:color w:val="333333"/>
          <w:szCs w:val="32"/>
        </w:rPr>
      </w:pPr>
      <w:r>
        <w:rPr>
          <w:rFonts w:ascii="楷体_GB2312" w:eastAsia="楷体_GB2312"/>
          <w:color w:val="333333"/>
          <w:szCs w:val="32"/>
        </w:rPr>
        <w:t>（三）开展全民行动。</w:t>
      </w:r>
      <w:r>
        <w:rPr>
          <w:rFonts w:ascii="仿宋_GB2312"/>
          <w:color w:val="333333"/>
          <w:szCs w:val="32"/>
        </w:rPr>
        <w:t>深入开展节约型机关、绿色家庭、绿色学校、绿色社区、绿色出行、绿色商场、绿色建筑等绿色生活创建行动。增强全民节约意识，倡导简约适度、绿色低碳、文明健康的生活方式，坚决抵制和反对各种形式的奢侈浪费，营造绿色低碳社会风尚。坚决遏制餐饮浪费行为，深入推行</w:t>
      </w:r>
      <w:r>
        <w:rPr>
          <w:rFonts w:eastAsia="微软雅黑"/>
          <w:color w:val="333333"/>
          <w:szCs w:val="32"/>
        </w:rPr>
        <w:t>“</w:t>
      </w:r>
      <w:r>
        <w:rPr>
          <w:rFonts w:ascii="仿宋_GB2312"/>
          <w:color w:val="333333"/>
          <w:szCs w:val="32"/>
        </w:rPr>
        <w:t>光盘行动</w:t>
      </w:r>
      <w:r>
        <w:rPr>
          <w:rFonts w:eastAsia="微软雅黑"/>
          <w:color w:val="333333"/>
          <w:szCs w:val="32"/>
        </w:rPr>
        <w:t>”</w:t>
      </w:r>
      <w:r>
        <w:rPr>
          <w:rFonts w:ascii="仿宋_GB2312"/>
          <w:color w:val="333333"/>
          <w:szCs w:val="32"/>
        </w:rPr>
        <w:t>，积极开展减塑行动。推行绿色消费，加大绿色低碳产品推广力度，组织开展节能宣传周、世界环</w:t>
      </w:r>
      <w:r>
        <w:rPr>
          <w:rFonts w:ascii="仿宋_GB2312"/>
          <w:color w:val="333333"/>
          <w:szCs w:val="32"/>
        </w:rPr>
        <w:lastRenderedPageBreak/>
        <w:t>境日等主题宣传活动，通过多种传播渠道和方式广泛宣传节能减排法规、标准知识以及经验做法。加大先进节能减</w:t>
      </w:r>
      <w:proofErr w:type="gramStart"/>
      <w:r>
        <w:rPr>
          <w:rFonts w:ascii="仿宋_GB2312"/>
          <w:color w:val="333333"/>
          <w:szCs w:val="32"/>
        </w:rPr>
        <w:t>排技术</w:t>
      </w:r>
      <w:proofErr w:type="gramEnd"/>
      <w:r>
        <w:rPr>
          <w:rFonts w:ascii="仿宋_GB2312"/>
          <w:color w:val="333333"/>
          <w:szCs w:val="32"/>
        </w:rPr>
        <w:t>研发和推广力度，推动重点产业领域节能减</w:t>
      </w:r>
      <w:proofErr w:type="gramStart"/>
      <w:r>
        <w:rPr>
          <w:rFonts w:ascii="仿宋_GB2312"/>
          <w:color w:val="333333"/>
          <w:szCs w:val="32"/>
        </w:rPr>
        <w:t>排技术</w:t>
      </w:r>
      <w:proofErr w:type="gramEnd"/>
      <w:r>
        <w:rPr>
          <w:rFonts w:ascii="仿宋_GB2312"/>
          <w:color w:val="333333"/>
          <w:szCs w:val="32"/>
        </w:rPr>
        <w:t>创新、科技成果转化。发挥行业协会、商业团体、公益组织的作用，支持节能减排公益事业。畅通群众参与生态环境监督渠道。组织开展节能减排自愿承诺，在全社会营造重视节能减排的良好氛围。</w:t>
      </w:r>
    </w:p>
    <w:p w14:paraId="7E0B28C3" w14:textId="77777777" w:rsidR="00DC2A11" w:rsidRDefault="00DC2A11" w:rsidP="00DC2A11">
      <w:pPr>
        <w:shd w:val="clear" w:color="auto" w:fill="FFFFFF"/>
        <w:spacing w:line="550" w:lineRule="atLeast"/>
        <w:ind w:firstLine="640"/>
        <w:rPr>
          <w:rFonts w:eastAsia="微软雅黑"/>
          <w:color w:val="333333"/>
          <w:szCs w:val="32"/>
        </w:rPr>
      </w:pPr>
      <w:r>
        <w:rPr>
          <w:rFonts w:eastAsia="微软雅黑"/>
          <w:color w:val="333333"/>
          <w:szCs w:val="32"/>
        </w:rPr>
        <w:t> </w:t>
      </w:r>
    </w:p>
    <w:p w14:paraId="0D27C3F8" w14:textId="77777777" w:rsidR="00DC2A11" w:rsidRDefault="00DC2A11" w:rsidP="00DC2A11">
      <w:pPr>
        <w:shd w:val="clear" w:color="auto" w:fill="FFFFFF"/>
        <w:spacing w:line="550" w:lineRule="atLeast"/>
        <w:ind w:firstLine="640"/>
        <w:rPr>
          <w:rFonts w:eastAsia="微软雅黑"/>
          <w:color w:val="333333"/>
          <w:szCs w:val="32"/>
        </w:rPr>
      </w:pPr>
      <w:r>
        <w:rPr>
          <w:rFonts w:ascii="仿宋_GB2312"/>
          <w:color w:val="333333"/>
          <w:szCs w:val="32"/>
        </w:rPr>
        <w:t>附件：</w:t>
      </w:r>
      <w:r>
        <w:rPr>
          <w:rFonts w:eastAsia="微软雅黑"/>
          <w:color w:val="333333"/>
          <w:szCs w:val="32"/>
        </w:rPr>
        <w:t>1.</w:t>
      </w:r>
      <w:r>
        <w:rPr>
          <w:rFonts w:ascii="仿宋_GB2312" w:hint="eastAsia"/>
          <w:color w:val="333333"/>
          <w:szCs w:val="32"/>
        </w:rPr>
        <w:t> </w:t>
      </w:r>
      <w:r>
        <w:rPr>
          <w:rFonts w:ascii="仿宋_GB2312"/>
          <w:color w:val="333333"/>
          <w:szCs w:val="32"/>
        </w:rPr>
        <w:t>汉中市</w:t>
      </w:r>
      <w:r>
        <w:rPr>
          <w:rFonts w:eastAsia="微软雅黑"/>
          <w:color w:val="333333"/>
          <w:szCs w:val="32"/>
        </w:rPr>
        <w:t>“</w:t>
      </w:r>
      <w:r>
        <w:rPr>
          <w:rFonts w:ascii="仿宋_GB2312"/>
          <w:color w:val="333333"/>
          <w:szCs w:val="32"/>
        </w:rPr>
        <w:t>十四五</w:t>
      </w:r>
      <w:r>
        <w:rPr>
          <w:rFonts w:eastAsia="微软雅黑"/>
          <w:color w:val="333333"/>
          <w:szCs w:val="32"/>
        </w:rPr>
        <w:t>”</w:t>
      </w:r>
      <w:r>
        <w:rPr>
          <w:rFonts w:ascii="仿宋_GB2312"/>
          <w:color w:val="333333"/>
          <w:szCs w:val="32"/>
        </w:rPr>
        <w:t>节能减</w:t>
      </w:r>
      <w:proofErr w:type="gramStart"/>
      <w:r>
        <w:rPr>
          <w:rFonts w:ascii="仿宋_GB2312"/>
          <w:color w:val="333333"/>
          <w:szCs w:val="32"/>
        </w:rPr>
        <w:t>排综合</w:t>
      </w:r>
      <w:proofErr w:type="gramEnd"/>
      <w:r>
        <w:rPr>
          <w:rFonts w:ascii="仿宋_GB2312"/>
          <w:color w:val="333333"/>
          <w:szCs w:val="32"/>
        </w:rPr>
        <w:t>工作任务分工表</w:t>
      </w:r>
    </w:p>
    <w:p w14:paraId="4995AFC6" w14:textId="77777777" w:rsidR="00DC2A11" w:rsidRDefault="00DC2A11" w:rsidP="00DC2A11">
      <w:pPr>
        <w:pStyle w:val="ab"/>
        <w:shd w:val="clear" w:color="auto" w:fill="FFFFFF"/>
        <w:spacing w:before="0" w:beforeAutospacing="0" w:after="240" w:afterAutospacing="0" w:line="450" w:lineRule="atLeast"/>
        <w:ind w:firstLine="480"/>
        <w:rPr>
          <w:rFonts w:ascii="微软雅黑" w:eastAsia="微软雅黑" w:hAnsi="微软雅黑"/>
          <w:color w:val="333333"/>
          <w:sz w:val="27"/>
          <w:szCs w:val="27"/>
        </w:rPr>
      </w:pPr>
      <w:r>
        <w:rPr>
          <w:rFonts w:ascii="微软雅黑" w:eastAsia="微软雅黑" w:hAnsi="微软雅黑" w:hint="eastAsia"/>
          <w:color w:val="333333"/>
          <w:sz w:val="27"/>
          <w:szCs w:val="27"/>
        </w:rPr>
        <w:br w:type="textWrapping" w:clear="all"/>
      </w:r>
    </w:p>
    <w:p w14:paraId="0E851EFE" w14:textId="77777777" w:rsidR="00DC2A11" w:rsidRDefault="00DC2A11" w:rsidP="00DC2A11">
      <w:pPr>
        <w:shd w:val="clear" w:color="auto" w:fill="FFFFFF"/>
        <w:spacing w:line="598" w:lineRule="atLeast"/>
        <w:rPr>
          <w:rFonts w:eastAsia="微软雅黑" w:hint="eastAsia"/>
          <w:color w:val="333333"/>
          <w:szCs w:val="32"/>
        </w:rPr>
      </w:pPr>
      <w:r>
        <w:rPr>
          <w:rFonts w:ascii="黑体" w:eastAsia="黑体" w:hAnsi="黑体"/>
          <w:color w:val="333333"/>
          <w:szCs w:val="32"/>
        </w:rPr>
        <w:t>附件</w:t>
      </w:r>
      <w:r>
        <w:rPr>
          <w:rFonts w:eastAsia="微软雅黑"/>
          <w:color w:val="333333"/>
          <w:szCs w:val="32"/>
        </w:rPr>
        <w:t>1</w:t>
      </w:r>
    </w:p>
    <w:p w14:paraId="2402A482" w14:textId="77777777" w:rsidR="00DC2A11" w:rsidRDefault="00DC2A11" w:rsidP="00DC2A11">
      <w:pPr>
        <w:shd w:val="clear" w:color="auto" w:fill="FFFFFF"/>
        <w:spacing w:line="598" w:lineRule="atLeast"/>
        <w:jc w:val="center"/>
        <w:rPr>
          <w:rFonts w:eastAsia="微软雅黑"/>
          <w:color w:val="333333"/>
          <w:szCs w:val="32"/>
        </w:rPr>
      </w:pPr>
      <w:r>
        <w:rPr>
          <w:rFonts w:ascii="方正小标宋简体" w:eastAsia="方正小标宋简体"/>
          <w:color w:val="333333"/>
          <w:sz w:val="44"/>
          <w:szCs w:val="44"/>
        </w:rPr>
        <w:t>汉中市</w:t>
      </w:r>
      <w:r>
        <w:rPr>
          <w:rFonts w:eastAsia="微软雅黑"/>
          <w:color w:val="333333"/>
          <w:sz w:val="44"/>
          <w:szCs w:val="44"/>
        </w:rPr>
        <w:t>“</w:t>
      </w:r>
      <w:r>
        <w:rPr>
          <w:rFonts w:ascii="方正小标宋简体" w:eastAsia="方正小标宋简体"/>
          <w:color w:val="333333"/>
          <w:sz w:val="44"/>
          <w:szCs w:val="44"/>
        </w:rPr>
        <w:t>十四五</w:t>
      </w:r>
      <w:r>
        <w:rPr>
          <w:rFonts w:eastAsia="微软雅黑"/>
          <w:color w:val="333333"/>
          <w:sz w:val="44"/>
          <w:szCs w:val="44"/>
        </w:rPr>
        <w:t>”</w:t>
      </w:r>
      <w:r>
        <w:rPr>
          <w:rFonts w:ascii="方正小标宋简体" w:eastAsia="方正小标宋简体"/>
          <w:color w:val="333333"/>
          <w:sz w:val="44"/>
          <w:szCs w:val="44"/>
        </w:rPr>
        <w:t>节能减</w:t>
      </w:r>
      <w:proofErr w:type="gramStart"/>
      <w:r>
        <w:rPr>
          <w:rFonts w:ascii="方正小标宋简体" w:eastAsia="方正小标宋简体"/>
          <w:color w:val="333333"/>
          <w:sz w:val="44"/>
          <w:szCs w:val="44"/>
        </w:rPr>
        <w:t>排综合</w:t>
      </w:r>
      <w:proofErr w:type="gramEnd"/>
      <w:r>
        <w:rPr>
          <w:rFonts w:ascii="方正小标宋简体" w:eastAsia="方正小标宋简体"/>
          <w:color w:val="333333"/>
          <w:sz w:val="44"/>
          <w:szCs w:val="44"/>
        </w:rPr>
        <w:t>工作任务分工表</w:t>
      </w:r>
    </w:p>
    <w:tbl>
      <w:tblPr>
        <w:tblW w:w="0" w:type="auto"/>
        <w:jc w:val="center"/>
        <w:tblCellMar>
          <w:left w:w="0" w:type="dxa"/>
          <w:right w:w="0" w:type="dxa"/>
        </w:tblCellMar>
        <w:tblLook w:val="04A0" w:firstRow="1" w:lastRow="0" w:firstColumn="1" w:lastColumn="0" w:noHBand="0" w:noVBand="1"/>
      </w:tblPr>
      <w:tblGrid>
        <w:gridCol w:w="451"/>
        <w:gridCol w:w="849"/>
        <w:gridCol w:w="4228"/>
        <w:gridCol w:w="1030"/>
        <w:gridCol w:w="1728"/>
      </w:tblGrid>
      <w:tr w:rsidR="00DC2A11" w14:paraId="6315112F" w14:textId="77777777" w:rsidTr="00DC2A11">
        <w:trPr>
          <w:trHeight w:val="448"/>
          <w:jc w:val="center"/>
        </w:trPr>
        <w:tc>
          <w:tcPr>
            <w:tcW w:w="636" w:type="dxa"/>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46DC57A" w14:textId="77777777" w:rsidR="00DC2A11" w:rsidRDefault="00DC2A11">
            <w:pPr>
              <w:jc w:val="center"/>
              <w:textAlignment w:val="center"/>
              <w:rPr>
                <w:rFonts w:eastAsia="宋体"/>
                <w:szCs w:val="32"/>
              </w:rPr>
            </w:pPr>
            <w:r>
              <w:rPr>
                <w:rFonts w:ascii="黑体" w:eastAsia="黑体" w:hAnsi="黑体"/>
                <w:sz w:val="21"/>
                <w:szCs w:val="21"/>
              </w:rPr>
              <w:t>序号</w:t>
            </w:r>
          </w:p>
        </w:tc>
        <w:tc>
          <w:tcPr>
            <w:tcW w:w="1381"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523DA047" w14:textId="77777777" w:rsidR="00DC2A11" w:rsidRDefault="00DC2A11">
            <w:pPr>
              <w:jc w:val="center"/>
              <w:textAlignment w:val="center"/>
              <w:rPr>
                <w:szCs w:val="32"/>
              </w:rPr>
            </w:pPr>
            <w:r>
              <w:rPr>
                <w:rFonts w:ascii="黑体" w:eastAsia="黑体" w:hAnsi="黑体"/>
                <w:sz w:val="21"/>
                <w:szCs w:val="21"/>
              </w:rPr>
              <w:t>指标</w:t>
            </w:r>
          </w:p>
        </w:tc>
        <w:tc>
          <w:tcPr>
            <w:tcW w:w="7057"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213A9E29" w14:textId="77777777" w:rsidR="00DC2A11" w:rsidRDefault="00DC2A11">
            <w:pPr>
              <w:jc w:val="center"/>
              <w:textAlignment w:val="center"/>
              <w:rPr>
                <w:szCs w:val="32"/>
              </w:rPr>
            </w:pPr>
            <w:r>
              <w:rPr>
                <w:rFonts w:ascii="黑体" w:eastAsia="黑体" w:hAnsi="黑体"/>
                <w:sz w:val="21"/>
                <w:szCs w:val="21"/>
              </w:rPr>
              <w:t>具体任务</w:t>
            </w:r>
          </w:p>
        </w:tc>
        <w:tc>
          <w:tcPr>
            <w:tcW w:w="1536"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60D2409E" w14:textId="77777777" w:rsidR="00DC2A11" w:rsidRDefault="00DC2A11">
            <w:pPr>
              <w:jc w:val="center"/>
              <w:textAlignment w:val="center"/>
              <w:rPr>
                <w:szCs w:val="32"/>
              </w:rPr>
            </w:pPr>
            <w:r>
              <w:rPr>
                <w:rFonts w:ascii="黑体" w:eastAsia="黑体" w:hAnsi="黑体"/>
                <w:sz w:val="21"/>
                <w:szCs w:val="21"/>
              </w:rPr>
              <w:t>牵头单位</w:t>
            </w:r>
          </w:p>
        </w:tc>
        <w:tc>
          <w:tcPr>
            <w:tcW w:w="2843"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7D05D04D" w14:textId="77777777" w:rsidR="00DC2A11" w:rsidRDefault="00DC2A11">
            <w:pPr>
              <w:jc w:val="center"/>
              <w:textAlignment w:val="center"/>
              <w:rPr>
                <w:szCs w:val="32"/>
              </w:rPr>
            </w:pPr>
            <w:r>
              <w:rPr>
                <w:rFonts w:ascii="黑体" w:eastAsia="黑体" w:hAnsi="黑体"/>
                <w:sz w:val="21"/>
                <w:szCs w:val="21"/>
              </w:rPr>
              <w:t>责任单位</w:t>
            </w:r>
          </w:p>
        </w:tc>
      </w:tr>
      <w:tr w:rsidR="00DC2A11" w14:paraId="6D4D9032" w14:textId="77777777" w:rsidTr="00DC2A11">
        <w:trPr>
          <w:trHeight w:val="451"/>
          <w:jc w:val="center"/>
        </w:trPr>
        <w:tc>
          <w:tcPr>
            <w:tcW w:w="13453" w:type="dxa"/>
            <w:gridSpan w:val="5"/>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A41119D" w14:textId="77777777" w:rsidR="00DC2A11" w:rsidRDefault="00DC2A11">
            <w:pPr>
              <w:jc w:val="center"/>
              <w:textAlignment w:val="center"/>
              <w:rPr>
                <w:szCs w:val="32"/>
              </w:rPr>
            </w:pPr>
            <w:r>
              <w:rPr>
                <w:rFonts w:ascii="仿宋_GB2312"/>
                <w:b/>
                <w:bCs/>
                <w:sz w:val="21"/>
                <w:szCs w:val="21"/>
              </w:rPr>
              <w:t>深入推进重点领域节能减排</w:t>
            </w:r>
          </w:p>
        </w:tc>
      </w:tr>
      <w:tr w:rsidR="00DC2A11" w14:paraId="7F2FFF6D" w14:textId="77777777" w:rsidTr="00DC2A11">
        <w:trPr>
          <w:trHeight w:val="95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3A1B809" w14:textId="77777777" w:rsidR="00DC2A11" w:rsidRDefault="00DC2A11">
            <w:pPr>
              <w:jc w:val="center"/>
              <w:textAlignment w:val="center"/>
              <w:rPr>
                <w:szCs w:val="32"/>
              </w:rPr>
            </w:pPr>
            <w:r>
              <w:rPr>
                <w:sz w:val="21"/>
                <w:szCs w:val="21"/>
              </w:rPr>
              <w:t>1</w:t>
            </w:r>
          </w:p>
        </w:tc>
        <w:tc>
          <w:tcPr>
            <w:tcW w:w="1381" w:type="dxa"/>
            <w:vMerge w:val="restart"/>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7E1E246E" w14:textId="77777777" w:rsidR="00DC2A11" w:rsidRDefault="00DC2A11">
            <w:pPr>
              <w:jc w:val="center"/>
              <w:textAlignment w:val="center"/>
              <w:rPr>
                <w:szCs w:val="32"/>
              </w:rPr>
            </w:pPr>
            <w:r>
              <w:rPr>
                <w:rFonts w:ascii="仿宋_GB2312"/>
                <w:sz w:val="21"/>
                <w:szCs w:val="21"/>
              </w:rPr>
              <w:t>加快推动传统产业节能</w:t>
            </w:r>
            <w:proofErr w:type="gramStart"/>
            <w:r>
              <w:rPr>
                <w:rFonts w:ascii="仿宋_GB2312"/>
                <w:sz w:val="21"/>
                <w:szCs w:val="21"/>
              </w:rPr>
              <w:t>降碳改造</w:t>
            </w:r>
            <w:proofErr w:type="gramEnd"/>
            <w:r>
              <w:rPr>
                <w:rFonts w:ascii="仿宋_GB2312"/>
                <w:sz w:val="21"/>
                <w:szCs w:val="21"/>
              </w:rPr>
              <w:t>升级</w:t>
            </w:r>
          </w:p>
        </w:tc>
        <w:tc>
          <w:tcPr>
            <w:tcW w:w="7057"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65689721" w14:textId="77777777" w:rsidR="00DC2A11" w:rsidRDefault="00DC2A11">
            <w:pPr>
              <w:textAlignment w:val="center"/>
              <w:rPr>
                <w:szCs w:val="32"/>
              </w:rPr>
            </w:pPr>
            <w:r>
              <w:rPr>
                <w:rFonts w:ascii="仿宋_GB2312"/>
                <w:sz w:val="21"/>
                <w:szCs w:val="21"/>
              </w:rPr>
              <w:t>以钢铁、有色金属、建材等行业为重点，扎实推进节能</w:t>
            </w:r>
            <w:proofErr w:type="gramStart"/>
            <w:r>
              <w:rPr>
                <w:rFonts w:ascii="仿宋_GB2312"/>
                <w:sz w:val="21"/>
                <w:szCs w:val="21"/>
              </w:rPr>
              <w:t>降碳改造</w:t>
            </w:r>
            <w:proofErr w:type="gramEnd"/>
            <w:r>
              <w:rPr>
                <w:rFonts w:ascii="仿宋_GB2312"/>
                <w:sz w:val="21"/>
                <w:szCs w:val="21"/>
              </w:rPr>
              <w:t>和污染物深度治理。</w:t>
            </w:r>
          </w:p>
        </w:tc>
        <w:tc>
          <w:tcPr>
            <w:tcW w:w="1536"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787AC0E6" w14:textId="77777777" w:rsidR="00DC2A11" w:rsidRDefault="00DC2A11">
            <w:pPr>
              <w:jc w:val="center"/>
              <w:textAlignment w:val="center"/>
              <w:rPr>
                <w:szCs w:val="32"/>
              </w:rPr>
            </w:pPr>
            <w:r>
              <w:rPr>
                <w:rFonts w:ascii="仿宋_GB2312"/>
                <w:sz w:val="21"/>
                <w:szCs w:val="21"/>
              </w:rPr>
              <w:t>市生态环境局</w:t>
            </w:r>
          </w:p>
        </w:tc>
        <w:tc>
          <w:tcPr>
            <w:tcW w:w="2843"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184737AF"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、市工信局等市级相关部门单位，各县区政府、市级园区</w:t>
            </w:r>
          </w:p>
        </w:tc>
      </w:tr>
      <w:tr w:rsidR="00DC2A11" w14:paraId="00A470BA" w14:textId="77777777" w:rsidTr="00DC2A11">
        <w:trPr>
          <w:trHeight w:val="121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6F66E40B" w14:textId="77777777" w:rsidR="00DC2A11" w:rsidRDefault="00DC2A11">
            <w:pPr>
              <w:jc w:val="center"/>
              <w:textAlignment w:val="center"/>
              <w:rPr>
                <w:szCs w:val="32"/>
              </w:rPr>
            </w:pPr>
            <w:r>
              <w:rPr>
                <w:sz w:val="21"/>
                <w:szCs w:val="21"/>
              </w:rPr>
              <w:t>2</w:t>
            </w:r>
          </w:p>
        </w:tc>
        <w:tc>
          <w:tcPr>
            <w:tcW w:w="0" w:type="auto"/>
            <w:vMerge/>
            <w:tcBorders>
              <w:top w:val="single" w:sz="8" w:space="0" w:color="000000"/>
              <w:left w:val="nil"/>
              <w:bottom w:val="single" w:sz="8" w:space="0" w:color="000000"/>
              <w:right w:val="single" w:sz="8" w:space="0" w:color="000000"/>
            </w:tcBorders>
            <w:vAlign w:val="center"/>
            <w:hideMark/>
          </w:tcPr>
          <w:p w14:paraId="5947661E"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3256AEF" w14:textId="77777777" w:rsidR="00DC2A11" w:rsidRDefault="00DC2A11">
            <w:pPr>
              <w:textAlignment w:val="center"/>
              <w:rPr>
                <w:szCs w:val="32"/>
              </w:rPr>
            </w:pPr>
            <w:r>
              <w:rPr>
                <w:rFonts w:ascii="仿宋_GB2312"/>
                <w:sz w:val="21"/>
                <w:szCs w:val="21"/>
              </w:rPr>
              <w:t>依法依规淘汰落后产能、落后工艺、落后产品，持续化解过剩产能，鼓励重点行业和重点企业通过多种措施提高能效水平。</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D842B16" w14:textId="77777777" w:rsidR="00DC2A11" w:rsidRDefault="00DC2A11">
            <w:pPr>
              <w:jc w:val="center"/>
              <w:textAlignment w:val="center"/>
              <w:rPr>
                <w:szCs w:val="32"/>
              </w:rPr>
            </w:pPr>
            <w:r>
              <w:rPr>
                <w:rFonts w:ascii="仿宋_GB2312"/>
                <w:sz w:val="21"/>
                <w:szCs w:val="21"/>
              </w:rPr>
              <w:t>市工信局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275EA26"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、市生态环境局、市市场监管局、市应急管理局等市级相关部门单位，各县区政府、市级园区</w:t>
            </w:r>
          </w:p>
        </w:tc>
      </w:tr>
      <w:tr w:rsidR="00DC2A11" w14:paraId="5A37E026" w14:textId="77777777" w:rsidTr="00DC2A11">
        <w:trPr>
          <w:trHeight w:val="124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F853689" w14:textId="77777777" w:rsidR="00DC2A11" w:rsidRDefault="00DC2A11">
            <w:pPr>
              <w:jc w:val="center"/>
              <w:textAlignment w:val="center"/>
              <w:rPr>
                <w:szCs w:val="32"/>
              </w:rPr>
            </w:pPr>
            <w:r>
              <w:rPr>
                <w:sz w:val="21"/>
                <w:szCs w:val="21"/>
              </w:rPr>
              <w:lastRenderedPageBreak/>
              <w:t>3</w:t>
            </w:r>
          </w:p>
        </w:tc>
        <w:tc>
          <w:tcPr>
            <w:tcW w:w="0" w:type="auto"/>
            <w:vMerge/>
            <w:tcBorders>
              <w:top w:val="single" w:sz="8" w:space="0" w:color="000000"/>
              <w:left w:val="nil"/>
              <w:bottom w:val="single" w:sz="8" w:space="0" w:color="000000"/>
              <w:right w:val="single" w:sz="8" w:space="0" w:color="000000"/>
            </w:tcBorders>
            <w:vAlign w:val="center"/>
            <w:hideMark/>
          </w:tcPr>
          <w:p w14:paraId="748A019F"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D6D3861" w14:textId="77777777" w:rsidR="00DC2A11" w:rsidRDefault="00DC2A11">
            <w:pPr>
              <w:textAlignment w:val="center"/>
              <w:rPr>
                <w:szCs w:val="32"/>
              </w:rPr>
            </w:pPr>
            <w:r>
              <w:rPr>
                <w:rFonts w:ascii="仿宋_GB2312"/>
                <w:sz w:val="21"/>
                <w:szCs w:val="21"/>
              </w:rPr>
              <w:t>加强绿色低碳工艺技术装备推广应用，加快推进水泥、钢铁、焦化等重点行业超低排放改造，到</w:t>
            </w:r>
            <w:r>
              <w:rPr>
                <w:sz w:val="21"/>
                <w:szCs w:val="21"/>
              </w:rPr>
              <w:t>2025</w:t>
            </w:r>
            <w:r>
              <w:rPr>
                <w:rFonts w:ascii="仿宋_GB2312"/>
                <w:sz w:val="21"/>
                <w:szCs w:val="21"/>
              </w:rPr>
              <w:t>年，全面完成钢铁行业超低排放改造任务。加强行业工艺革新，实施涂装类、化工类等产业集群分类治理，开展重点行业清洁生产和工业废水资源化利用改造。</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218D8C1" w14:textId="77777777" w:rsidR="00DC2A11" w:rsidRDefault="00DC2A11">
            <w:pPr>
              <w:jc w:val="center"/>
              <w:textAlignment w:val="center"/>
              <w:rPr>
                <w:szCs w:val="32"/>
              </w:rPr>
            </w:pPr>
            <w:r>
              <w:rPr>
                <w:rFonts w:ascii="仿宋_GB2312"/>
                <w:sz w:val="21"/>
                <w:szCs w:val="21"/>
              </w:rPr>
              <w:t>市生态环境局、市工信局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E400CCC"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、市市场监管局等市级相关部门单位，各县区政府、市级园区</w:t>
            </w:r>
          </w:p>
        </w:tc>
      </w:tr>
      <w:tr w:rsidR="00DC2A11" w14:paraId="107EBF81" w14:textId="77777777" w:rsidTr="00DC2A11">
        <w:trPr>
          <w:trHeight w:val="95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C9EFD2E" w14:textId="77777777" w:rsidR="00DC2A11" w:rsidRDefault="00DC2A11">
            <w:pPr>
              <w:jc w:val="center"/>
              <w:textAlignment w:val="center"/>
              <w:rPr>
                <w:szCs w:val="32"/>
              </w:rPr>
            </w:pPr>
            <w:r>
              <w:rPr>
                <w:sz w:val="21"/>
                <w:szCs w:val="21"/>
              </w:rPr>
              <w:t>4</w:t>
            </w:r>
          </w:p>
        </w:tc>
        <w:tc>
          <w:tcPr>
            <w:tcW w:w="0" w:type="auto"/>
            <w:vMerge/>
            <w:tcBorders>
              <w:top w:val="single" w:sz="8" w:space="0" w:color="000000"/>
              <w:left w:val="nil"/>
              <w:bottom w:val="single" w:sz="8" w:space="0" w:color="000000"/>
              <w:right w:val="single" w:sz="8" w:space="0" w:color="000000"/>
            </w:tcBorders>
            <w:vAlign w:val="center"/>
            <w:hideMark/>
          </w:tcPr>
          <w:p w14:paraId="6A638C59"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80C2CD8" w14:textId="77777777" w:rsidR="00DC2A11" w:rsidRDefault="00DC2A11">
            <w:pPr>
              <w:textAlignment w:val="center"/>
              <w:rPr>
                <w:szCs w:val="32"/>
              </w:rPr>
            </w:pPr>
            <w:r>
              <w:rPr>
                <w:rFonts w:ascii="仿宋_GB2312"/>
                <w:sz w:val="21"/>
                <w:szCs w:val="21"/>
              </w:rPr>
              <w:t>推进新型基础设施能效提升，加快绿色数据中心建设。</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6210D45" w14:textId="77777777" w:rsidR="00DC2A11" w:rsidRDefault="00DC2A11">
            <w:pPr>
              <w:jc w:val="center"/>
              <w:textAlignment w:val="center"/>
              <w:rPr>
                <w:szCs w:val="32"/>
              </w:rPr>
            </w:pPr>
            <w:r>
              <w:rPr>
                <w:rFonts w:ascii="仿宋_GB2312"/>
                <w:sz w:val="21"/>
                <w:szCs w:val="21"/>
              </w:rPr>
              <w:t>市智慧城市</w:t>
            </w:r>
          </w:p>
          <w:p w14:paraId="4D06EFC0" w14:textId="77777777" w:rsidR="00DC2A11" w:rsidRDefault="00DC2A11">
            <w:pPr>
              <w:jc w:val="center"/>
              <w:textAlignment w:val="center"/>
              <w:rPr>
                <w:szCs w:val="32"/>
              </w:rPr>
            </w:pPr>
            <w:r>
              <w:rPr>
                <w:rFonts w:ascii="仿宋_GB2312"/>
                <w:sz w:val="21"/>
                <w:szCs w:val="21"/>
              </w:rPr>
              <w:t>建设局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E2870DE"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、市工信局等市级相关部门单位，各县区政府、市级园区</w:t>
            </w:r>
          </w:p>
        </w:tc>
      </w:tr>
      <w:tr w:rsidR="00DC2A11" w14:paraId="0AB5A391" w14:textId="77777777" w:rsidTr="00DC2A11">
        <w:trPr>
          <w:trHeight w:val="101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69857CF2" w14:textId="77777777" w:rsidR="00DC2A11" w:rsidRDefault="00DC2A11">
            <w:pPr>
              <w:jc w:val="center"/>
              <w:textAlignment w:val="center"/>
              <w:rPr>
                <w:szCs w:val="32"/>
              </w:rPr>
            </w:pPr>
            <w:r>
              <w:rPr>
                <w:sz w:val="21"/>
                <w:szCs w:val="21"/>
              </w:rPr>
              <w:t>5</w:t>
            </w:r>
          </w:p>
        </w:tc>
        <w:tc>
          <w:tcPr>
            <w:tcW w:w="0" w:type="auto"/>
            <w:vMerge/>
            <w:tcBorders>
              <w:top w:val="single" w:sz="8" w:space="0" w:color="000000"/>
              <w:left w:val="nil"/>
              <w:bottom w:val="single" w:sz="8" w:space="0" w:color="000000"/>
              <w:right w:val="single" w:sz="8" w:space="0" w:color="000000"/>
            </w:tcBorders>
            <w:vAlign w:val="center"/>
            <w:hideMark/>
          </w:tcPr>
          <w:p w14:paraId="41173BE3"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361437D" w14:textId="77777777" w:rsidR="00DC2A11" w:rsidRDefault="00DC2A11">
            <w:pPr>
              <w:textAlignment w:val="center"/>
              <w:rPr>
                <w:szCs w:val="32"/>
              </w:rPr>
            </w:pPr>
            <w:r>
              <w:rPr>
                <w:sz w:val="21"/>
                <w:szCs w:val="21"/>
              </w:rPr>
              <w:t>“</w:t>
            </w:r>
            <w:r>
              <w:rPr>
                <w:rFonts w:ascii="仿宋_GB2312"/>
                <w:sz w:val="21"/>
                <w:szCs w:val="21"/>
              </w:rPr>
              <w:t>十四五</w:t>
            </w:r>
            <w:r>
              <w:rPr>
                <w:sz w:val="21"/>
                <w:szCs w:val="21"/>
              </w:rPr>
              <w:t>”</w:t>
            </w:r>
            <w:r>
              <w:rPr>
                <w:rFonts w:ascii="仿宋_GB2312"/>
                <w:sz w:val="21"/>
                <w:szCs w:val="21"/>
              </w:rPr>
              <w:t>时期，规模以上工业单位增加值能耗下降</w:t>
            </w:r>
            <w:r>
              <w:rPr>
                <w:sz w:val="21"/>
                <w:szCs w:val="21"/>
              </w:rPr>
              <w:t>13.5%</w:t>
            </w:r>
            <w:r>
              <w:rPr>
                <w:rFonts w:ascii="仿宋_GB2312"/>
                <w:sz w:val="21"/>
                <w:szCs w:val="21"/>
              </w:rPr>
              <w:t>，万元工业增加值用水量下降</w:t>
            </w:r>
            <w:r>
              <w:rPr>
                <w:sz w:val="21"/>
                <w:szCs w:val="21"/>
              </w:rPr>
              <w:t>4%</w:t>
            </w:r>
            <w:r>
              <w:rPr>
                <w:rFonts w:ascii="仿宋_GB2312"/>
                <w:sz w:val="21"/>
                <w:szCs w:val="21"/>
              </w:rPr>
              <w:t>。</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566EBF3" w14:textId="77777777" w:rsidR="00DC2A11" w:rsidRDefault="00DC2A11">
            <w:pPr>
              <w:jc w:val="center"/>
              <w:textAlignment w:val="center"/>
              <w:rPr>
                <w:szCs w:val="32"/>
              </w:rPr>
            </w:pPr>
            <w:r>
              <w:rPr>
                <w:rFonts w:ascii="仿宋_GB2312"/>
                <w:sz w:val="21"/>
                <w:szCs w:val="21"/>
              </w:rPr>
              <w:t>市工信局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876A570"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、市水利局等市级相关部门单位，各县区政府、市级园区</w:t>
            </w:r>
          </w:p>
        </w:tc>
      </w:tr>
      <w:tr w:rsidR="00DC2A11" w14:paraId="5F3411AF" w14:textId="77777777" w:rsidTr="00DC2A11">
        <w:trPr>
          <w:trHeight w:val="103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5509809" w14:textId="77777777" w:rsidR="00DC2A11" w:rsidRDefault="00DC2A11">
            <w:pPr>
              <w:jc w:val="center"/>
              <w:textAlignment w:val="center"/>
              <w:rPr>
                <w:szCs w:val="32"/>
              </w:rPr>
            </w:pPr>
            <w:r>
              <w:rPr>
                <w:sz w:val="21"/>
                <w:szCs w:val="21"/>
              </w:rPr>
              <w:t>6</w:t>
            </w:r>
          </w:p>
        </w:tc>
        <w:tc>
          <w:tcPr>
            <w:tcW w:w="0" w:type="auto"/>
            <w:vMerge/>
            <w:tcBorders>
              <w:top w:val="single" w:sz="8" w:space="0" w:color="000000"/>
              <w:left w:val="nil"/>
              <w:bottom w:val="single" w:sz="8" w:space="0" w:color="000000"/>
              <w:right w:val="single" w:sz="8" w:space="0" w:color="000000"/>
            </w:tcBorders>
            <w:vAlign w:val="center"/>
            <w:hideMark/>
          </w:tcPr>
          <w:p w14:paraId="2FE59179"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50AA0B5" w14:textId="77777777" w:rsidR="00DC2A11" w:rsidRDefault="00DC2A11">
            <w:pPr>
              <w:textAlignment w:val="center"/>
              <w:rPr>
                <w:szCs w:val="32"/>
              </w:rPr>
            </w:pPr>
            <w:r>
              <w:rPr>
                <w:rFonts w:ascii="仿宋_GB2312"/>
                <w:sz w:val="21"/>
                <w:szCs w:val="21"/>
              </w:rPr>
              <w:t>到</w:t>
            </w:r>
            <w:r>
              <w:rPr>
                <w:sz w:val="21"/>
                <w:szCs w:val="21"/>
              </w:rPr>
              <w:t>2025</w:t>
            </w:r>
            <w:r>
              <w:rPr>
                <w:rFonts w:ascii="仿宋_GB2312"/>
                <w:sz w:val="21"/>
                <w:szCs w:val="21"/>
              </w:rPr>
              <w:t>年，通过实施</w:t>
            </w:r>
            <w:proofErr w:type="gramStart"/>
            <w:r>
              <w:rPr>
                <w:rFonts w:ascii="仿宋_GB2312"/>
                <w:sz w:val="21"/>
                <w:szCs w:val="21"/>
              </w:rPr>
              <w:t>节能降碳行动</w:t>
            </w:r>
            <w:proofErr w:type="gramEnd"/>
            <w:r>
              <w:rPr>
                <w:rFonts w:ascii="仿宋_GB2312"/>
                <w:sz w:val="21"/>
                <w:szCs w:val="21"/>
              </w:rPr>
              <w:t>，钢铁、水泥、合成氨等重点行业产能和数据中心达到能效标杆水平的比例超过</w:t>
            </w:r>
            <w:r>
              <w:rPr>
                <w:sz w:val="21"/>
                <w:szCs w:val="21"/>
              </w:rPr>
              <w:t>30%</w:t>
            </w:r>
            <w:r>
              <w:rPr>
                <w:rFonts w:ascii="仿宋_GB2312"/>
                <w:sz w:val="21"/>
                <w:szCs w:val="21"/>
              </w:rPr>
              <w:t>。</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3C3F9BF"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05104DB" w14:textId="77777777" w:rsidR="00DC2A11" w:rsidRDefault="00DC2A11">
            <w:pPr>
              <w:textAlignment w:val="center"/>
              <w:rPr>
                <w:szCs w:val="32"/>
              </w:rPr>
            </w:pPr>
            <w:r>
              <w:rPr>
                <w:rFonts w:ascii="仿宋_GB2312"/>
                <w:sz w:val="21"/>
                <w:szCs w:val="21"/>
              </w:rPr>
              <w:t>市工信局、市生态环境局、市市场监管局等市级相关部门单位，各县区政府、市级园区</w:t>
            </w:r>
          </w:p>
        </w:tc>
      </w:tr>
      <w:tr w:rsidR="00DC2A11" w14:paraId="742E3D58" w14:textId="77777777" w:rsidTr="00DC2A11">
        <w:trPr>
          <w:trHeight w:val="908"/>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6B975564" w14:textId="77777777" w:rsidR="00DC2A11" w:rsidRDefault="00DC2A11">
            <w:pPr>
              <w:jc w:val="center"/>
              <w:textAlignment w:val="center"/>
              <w:rPr>
                <w:szCs w:val="32"/>
              </w:rPr>
            </w:pPr>
            <w:r>
              <w:rPr>
                <w:sz w:val="21"/>
                <w:szCs w:val="21"/>
              </w:rPr>
              <w:t>7</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7B3CFF8" w14:textId="77777777" w:rsidR="00DC2A11" w:rsidRDefault="00DC2A11">
            <w:pPr>
              <w:jc w:val="center"/>
              <w:textAlignment w:val="center"/>
              <w:rPr>
                <w:szCs w:val="32"/>
              </w:rPr>
            </w:pPr>
            <w:r>
              <w:rPr>
                <w:rFonts w:ascii="仿宋_GB2312"/>
                <w:sz w:val="21"/>
                <w:szCs w:val="21"/>
              </w:rPr>
              <w:t>着力提升工业园区节能环保水平</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83E33A3" w14:textId="77777777" w:rsidR="00DC2A11" w:rsidRDefault="00DC2A11">
            <w:pPr>
              <w:textAlignment w:val="center"/>
              <w:rPr>
                <w:szCs w:val="32"/>
              </w:rPr>
            </w:pPr>
            <w:r>
              <w:rPr>
                <w:rFonts w:ascii="仿宋_GB2312"/>
                <w:sz w:val="21"/>
                <w:szCs w:val="21"/>
              </w:rPr>
              <w:t>引导工业企业向园区集聚，推动工业园区能源系统整体优化和污染综合整治，鼓励工业企业、园区优先利用可再生能源。</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54FC630" w14:textId="77777777" w:rsidR="00DC2A11" w:rsidRDefault="00DC2A11">
            <w:pPr>
              <w:jc w:val="center"/>
              <w:textAlignment w:val="center"/>
              <w:rPr>
                <w:szCs w:val="32"/>
              </w:rPr>
            </w:pPr>
            <w:r>
              <w:rPr>
                <w:rFonts w:ascii="仿宋_GB2312"/>
                <w:sz w:val="21"/>
                <w:szCs w:val="21"/>
              </w:rPr>
              <w:t>市工信局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072EE57"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、市生态环境局等市级相关部门单位，各县区政府、市级园区</w:t>
            </w:r>
          </w:p>
        </w:tc>
      </w:tr>
      <w:tr w:rsidR="00DC2A11" w14:paraId="387BC1D4" w14:textId="77777777" w:rsidTr="00DC2A11">
        <w:trPr>
          <w:trHeight w:val="86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CF44C96" w14:textId="77777777" w:rsidR="00DC2A11" w:rsidRDefault="00DC2A11">
            <w:pPr>
              <w:jc w:val="center"/>
              <w:textAlignment w:val="center"/>
              <w:rPr>
                <w:szCs w:val="32"/>
              </w:rPr>
            </w:pPr>
            <w:r>
              <w:rPr>
                <w:sz w:val="21"/>
                <w:szCs w:val="21"/>
              </w:rPr>
              <w:t>8</w:t>
            </w:r>
          </w:p>
        </w:tc>
        <w:tc>
          <w:tcPr>
            <w:tcW w:w="0" w:type="auto"/>
            <w:vMerge/>
            <w:tcBorders>
              <w:top w:val="nil"/>
              <w:left w:val="nil"/>
              <w:bottom w:val="single" w:sz="8" w:space="0" w:color="000000"/>
              <w:right w:val="single" w:sz="8" w:space="0" w:color="000000"/>
            </w:tcBorders>
            <w:vAlign w:val="center"/>
            <w:hideMark/>
          </w:tcPr>
          <w:p w14:paraId="332AD476"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D256EAA" w14:textId="77777777" w:rsidR="00DC2A11" w:rsidRDefault="00DC2A11">
            <w:pPr>
              <w:textAlignment w:val="center"/>
              <w:rPr>
                <w:szCs w:val="32"/>
              </w:rPr>
            </w:pPr>
            <w:r>
              <w:rPr>
                <w:rFonts w:ascii="仿宋_GB2312"/>
                <w:sz w:val="21"/>
                <w:szCs w:val="21"/>
              </w:rPr>
              <w:t>以省级以上工业园区为重点，推进供热、供电、污水处理、中水回用等公共基础设施共建共享，对进水浓度异常的污水处理厂开展片区管网系统化整治。</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0132148" w14:textId="77777777" w:rsidR="00DC2A11" w:rsidRDefault="00DC2A11">
            <w:pPr>
              <w:jc w:val="center"/>
              <w:textAlignment w:val="center"/>
              <w:rPr>
                <w:szCs w:val="32"/>
              </w:rPr>
            </w:pPr>
            <w:r>
              <w:rPr>
                <w:rFonts w:ascii="仿宋_GB2312"/>
                <w:sz w:val="21"/>
                <w:szCs w:val="21"/>
              </w:rPr>
              <w:t>市工信局、市城市管理局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8F0C9D5"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、市生态环境局等市级相关部门单位，各县区政府、市级园区</w:t>
            </w:r>
          </w:p>
        </w:tc>
      </w:tr>
      <w:tr w:rsidR="00DC2A11" w14:paraId="1D879216" w14:textId="77777777" w:rsidTr="00DC2A11">
        <w:trPr>
          <w:trHeight w:val="92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EC7A67F" w14:textId="77777777" w:rsidR="00DC2A11" w:rsidRDefault="00DC2A11">
            <w:pPr>
              <w:jc w:val="center"/>
              <w:textAlignment w:val="center"/>
              <w:rPr>
                <w:szCs w:val="32"/>
              </w:rPr>
            </w:pPr>
            <w:r>
              <w:rPr>
                <w:sz w:val="21"/>
                <w:szCs w:val="21"/>
              </w:rPr>
              <w:t>9</w:t>
            </w:r>
          </w:p>
        </w:tc>
        <w:tc>
          <w:tcPr>
            <w:tcW w:w="0" w:type="auto"/>
            <w:vMerge/>
            <w:tcBorders>
              <w:top w:val="nil"/>
              <w:left w:val="nil"/>
              <w:bottom w:val="single" w:sz="8" w:space="0" w:color="000000"/>
              <w:right w:val="single" w:sz="8" w:space="0" w:color="000000"/>
            </w:tcBorders>
            <w:vAlign w:val="center"/>
            <w:hideMark/>
          </w:tcPr>
          <w:p w14:paraId="4C4B5716"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158D810" w14:textId="77777777" w:rsidR="00DC2A11" w:rsidRDefault="00DC2A11">
            <w:pPr>
              <w:textAlignment w:val="center"/>
              <w:rPr>
                <w:szCs w:val="32"/>
              </w:rPr>
            </w:pPr>
            <w:r>
              <w:rPr>
                <w:rFonts w:ascii="仿宋_GB2312"/>
                <w:sz w:val="21"/>
                <w:szCs w:val="21"/>
              </w:rPr>
              <w:t>加强一般固体废物、危险废物集中贮存和处置，探索挥发性有机物、电镀废水及特征污染物集中治理等</w:t>
            </w:r>
            <w:r>
              <w:rPr>
                <w:sz w:val="21"/>
                <w:szCs w:val="21"/>
              </w:rPr>
              <w:t>“</w:t>
            </w:r>
            <w:r>
              <w:rPr>
                <w:rFonts w:ascii="仿宋_GB2312"/>
                <w:sz w:val="21"/>
                <w:szCs w:val="21"/>
              </w:rPr>
              <w:t>绿岛</w:t>
            </w:r>
            <w:r>
              <w:rPr>
                <w:sz w:val="21"/>
                <w:szCs w:val="21"/>
              </w:rPr>
              <w:t>”</w:t>
            </w:r>
            <w:r>
              <w:rPr>
                <w:rFonts w:ascii="仿宋_GB2312"/>
                <w:sz w:val="21"/>
                <w:szCs w:val="21"/>
              </w:rPr>
              <w:t>项目建设。</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86594F6"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C106F37"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、市工信局等市级相关部门单位，各县区政府、市级园区</w:t>
            </w:r>
          </w:p>
        </w:tc>
      </w:tr>
      <w:tr w:rsidR="00DC2A11" w14:paraId="29694B01" w14:textId="77777777" w:rsidTr="00DC2A11">
        <w:trPr>
          <w:trHeight w:val="1226"/>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4FC0844" w14:textId="77777777" w:rsidR="00DC2A11" w:rsidRDefault="00DC2A11">
            <w:pPr>
              <w:jc w:val="center"/>
              <w:textAlignment w:val="center"/>
              <w:rPr>
                <w:szCs w:val="32"/>
              </w:rPr>
            </w:pPr>
            <w:r>
              <w:rPr>
                <w:sz w:val="21"/>
                <w:szCs w:val="21"/>
              </w:rPr>
              <w:t>10</w:t>
            </w:r>
          </w:p>
        </w:tc>
        <w:tc>
          <w:tcPr>
            <w:tcW w:w="0" w:type="auto"/>
            <w:vMerge/>
            <w:tcBorders>
              <w:top w:val="nil"/>
              <w:left w:val="nil"/>
              <w:bottom w:val="single" w:sz="8" w:space="0" w:color="000000"/>
              <w:right w:val="single" w:sz="8" w:space="0" w:color="000000"/>
            </w:tcBorders>
            <w:vAlign w:val="center"/>
            <w:hideMark/>
          </w:tcPr>
          <w:p w14:paraId="03D61457"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6D6F5FE" w14:textId="77777777" w:rsidR="00DC2A11" w:rsidRDefault="00DC2A11">
            <w:pPr>
              <w:textAlignment w:val="center"/>
              <w:rPr>
                <w:szCs w:val="32"/>
              </w:rPr>
            </w:pPr>
            <w:r>
              <w:rPr>
                <w:rFonts w:ascii="仿宋_GB2312"/>
                <w:sz w:val="21"/>
                <w:szCs w:val="21"/>
              </w:rPr>
              <w:t>推进产业园区循环化改造和清洁生产，优化园区产业布局，完善循环经济产业链条，推广能源互联岛新模式，支持建设集中供气供热、余压余热利用、能量梯级利用、水资源循环利用、废气废液废渣资源化利用重点项目。学习神木锦界、铜川董家河工业园区等国家级循环化改造示范试点经验。</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FA7E771"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766AF8C" w14:textId="77777777" w:rsidR="00DC2A11" w:rsidRDefault="00DC2A11">
            <w:pPr>
              <w:textAlignment w:val="center"/>
              <w:rPr>
                <w:szCs w:val="32"/>
              </w:rPr>
            </w:pPr>
            <w:r>
              <w:rPr>
                <w:rFonts w:ascii="仿宋_GB2312"/>
                <w:sz w:val="21"/>
                <w:szCs w:val="21"/>
              </w:rPr>
              <w:t>市工信局、市财政局、市生态环境局、市城市管理局、市水利局等市级相关部门单位，各县区政府、市级园区</w:t>
            </w:r>
          </w:p>
        </w:tc>
      </w:tr>
      <w:tr w:rsidR="00DC2A11" w14:paraId="3B531D92" w14:textId="77777777" w:rsidTr="00DC2A11">
        <w:trPr>
          <w:trHeight w:val="91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76F213B" w14:textId="77777777" w:rsidR="00DC2A11" w:rsidRDefault="00DC2A11">
            <w:pPr>
              <w:jc w:val="center"/>
              <w:textAlignment w:val="center"/>
              <w:rPr>
                <w:szCs w:val="32"/>
              </w:rPr>
            </w:pPr>
            <w:r>
              <w:rPr>
                <w:sz w:val="21"/>
                <w:szCs w:val="21"/>
              </w:rPr>
              <w:t>11</w:t>
            </w:r>
          </w:p>
        </w:tc>
        <w:tc>
          <w:tcPr>
            <w:tcW w:w="0" w:type="auto"/>
            <w:vMerge/>
            <w:tcBorders>
              <w:top w:val="nil"/>
              <w:left w:val="nil"/>
              <w:bottom w:val="single" w:sz="8" w:space="0" w:color="000000"/>
              <w:right w:val="single" w:sz="8" w:space="0" w:color="000000"/>
            </w:tcBorders>
            <w:vAlign w:val="center"/>
            <w:hideMark/>
          </w:tcPr>
          <w:p w14:paraId="0D5AB34C"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B9D1C6F" w14:textId="77777777" w:rsidR="00DC2A11" w:rsidRDefault="00DC2A11">
            <w:pPr>
              <w:textAlignment w:val="center"/>
              <w:rPr>
                <w:szCs w:val="32"/>
              </w:rPr>
            </w:pPr>
            <w:r>
              <w:rPr>
                <w:rFonts w:ascii="仿宋_GB2312"/>
                <w:sz w:val="21"/>
                <w:szCs w:val="21"/>
              </w:rPr>
              <w:t>深入推进国家</w:t>
            </w:r>
            <w:proofErr w:type="gramStart"/>
            <w:r>
              <w:rPr>
                <w:rFonts w:ascii="仿宋_GB2312"/>
                <w:sz w:val="21"/>
                <w:szCs w:val="21"/>
              </w:rPr>
              <w:t>大宗固废</w:t>
            </w:r>
            <w:proofErr w:type="gramEnd"/>
            <w:r>
              <w:rPr>
                <w:rFonts w:ascii="仿宋_GB2312"/>
                <w:sz w:val="21"/>
                <w:szCs w:val="21"/>
              </w:rPr>
              <w:t>综合利用示范基地建设。</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558C683"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9C4508E" w14:textId="77777777" w:rsidR="00DC2A11" w:rsidRDefault="00DC2A11">
            <w:pPr>
              <w:textAlignment w:val="center"/>
              <w:rPr>
                <w:szCs w:val="32"/>
              </w:rPr>
            </w:pPr>
            <w:r>
              <w:rPr>
                <w:rFonts w:ascii="仿宋_GB2312"/>
                <w:sz w:val="21"/>
                <w:szCs w:val="21"/>
              </w:rPr>
              <w:t>市工信局、市生态环境局、市城市管理局等市级相关部门单位，各县区政府、市级园区</w:t>
            </w:r>
          </w:p>
        </w:tc>
      </w:tr>
      <w:tr w:rsidR="00DC2A11" w14:paraId="304742B4" w14:textId="77777777" w:rsidTr="00DC2A11">
        <w:trPr>
          <w:trHeight w:val="806"/>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EA2368A" w14:textId="77777777" w:rsidR="00DC2A11" w:rsidRDefault="00DC2A11">
            <w:pPr>
              <w:jc w:val="center"/>
              <w:textAlignment w:val="center"/>
              <w:rPr>
                <w:szCs w:val="32"/>
              </w:rPr>
            </w:pPr>
            <w:r>
              <w:rPr>
                <w:sz w:val="21"/>
                <w:szCs w:val="21"/>
              </w:rPr>
              <w:lastRenderedPageBreak/>
              <w:t>12</w:t>
            </w:r>
          </w:p>
        </w:tc>
        <w:tc>
          <w:tcPr>
            <w:tcW w:w="0" w:type="auto"/>
            <w:vMerge/>
            <w:tcBorders>
              <w:top w:val="nil"/>
              <w:left w:val="nil"/>
              <w:bottom w:val="single" w:sz="8" w:space="0" w:color="000000"/>
              <w:right w:val="single" w:sz="8" w:space="0" w:color="000000"/>
            </w:tcBorders>
            <w:vAlign w:val="center"/>
            <w:hideMark/>
          </w:tcPr>
          <w:p w14:paraId="3013376E"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C4254FE" w14:textId="77777777" w:rsidR="00DC2A11" w:rsidRDefault="00DC2A11">
            <w:pPr>
              <w:textAlignment w:val="center"/>
              <w:rPr>
                <w:szCs w:val="32"/>
              </w:rPr>
            </w:pPr>
            <w:r>
              <w:rPr>
                <w:rFonts w:ascii="仿宋_GB2312"/>
                <w:sz w:val="21"/>
                <w:szCs w:val="21"/>
              </w:rPr>
              <w:t>到</w:t>
            </w:r>
            <w:r>
              <w:rPr>
                <w:sz w:val="21"/>
                <w:szCs w:val="21"/>
              </w:rPr>
              <w:t>2025</w:t>
            </w:r>
            <w:r>
              <w:rPr>
                <w:rFonts w:ascii="仿宋_GB2312"/>
                <w:sz w:val="21"/>
                <w:szCs w:val="21"/>
              </w:rPr>
              <w:t>年，创建一批节能环保示范园区。</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7C392E7" w14:textId="77777777" w:rsidR="00DC2A11" w:rsidRDefault="00DC2A11">
            <w:pPr>
              <w:jc w:val="center"/>
              <w:textAlignment w:val="center"/>
              <w:rPr>
                <w:szCs w:val="32"/>
              </w:rPr>
            </w:pPr>
            <w:r>
              <w:rPr>
                <w:rFonts w:ascii="仿宋_GB2312"/>
                <w:sz w:val="21"/>
                <w:szCs w:val="21"/>
              </w:rPr>
              <w:t>市工信局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4E780DC"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、市生态环境局等市级相关部门单位，各县区政府、市级园区</w:t>
            </w:r>
          </w:p>
        </w:tc>
      </w:tr>
      <w:tr w:rsidR="00DC2A11" w14:paraId="104254FD" w14:textId="77777777" w:rsidTr="00DC2A11">
        <w:trPr>
          <w:trHeight w:val="1202"/>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8D6B182" w14:textId="77777777" w:rsidR="00DC2A11" w:rsidRDefault="00DC2A11">
            <w:pPr>
              <w:jc w:val="center"/>
              <w:textAlignment w:val="center"/>
              <w:rPr>
                <w:szCs w:val="32"/>
              </w:rPr>
            </w:pPr>
            <w:r>
              <w:rPr>
                <w:sz w:val="21"/>
                <w:szCs w:val="21"/>
              </w:rPr>
              <w:t>13</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F6491F5" w14:textId="77777777" w:rsidR="00DC2A11" w:rsidRDefault="00DC2A11">
            <w:pPr>
              <w:jc w:val="center"/>
              <w:textAlignment w:val="center"/>
              <w:rPr>
                <w:szCs w:val="32"/>
              </w:rPr>
            </w:pPr>
            <w:r>
              <w:rPr>
                <w:rFonts w:ascii="仿宋_GB2312"/>
                <w:sz w:val="21"/>
                <w:szCs w:val="21"/>
              </w:rPr>
              <w:t>统筹推进城镇绿色节能改造</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04033A6" w14:textId="77777777" w:rsidR="00DC2A11" w:rsidRDefault="00DC2A11">
            <w:pPr>
              <w:textAlignment w:val="center"/>
              <w:rPr>
                <w:szCs w:val="32"/>
              </w:rPr>
            </w:pPr>
            <w:r>
              <w:rPr>
                <w:rFonts w:ascii="仿宋_GB2312"/>
                <w:sz w:val="21"/>
                <w:szCs w:val="21"/>
              </w:rPr>
              <w:t>全面推进城镇绿色规划、绿色建设、绿色运行管理，开展低碳示范创建，推动韧性城市、海绵城市、</w:t>
            </w:r>
            <w:r>
              <w:rPr>
                <w:sz w:val="21"/>
                <w:szCs w:val="21"/>
              </w:rPr>
              <w:t>“</w:t>
            </w:r>
            <w:r>
              <w:rPr>
                <w:rFonts w:ascii="仿宋_GB2312"/>
                <w:sz w:val="21"/>
                <w:szCs w:val="21"/>
              </w:rPr>
              <w:t>无废城市</w:t>
            </w:r>
            <w:r>
              <w:rPr>
                <w:sz w:val="21"/>
                <w:szCs w:val="21"/>
              </w:rPr>
              <w:t>”</w:t>
            </w:r>
            <w:r>
              <w:rPr>
                <w:rFonts w:ascii="仿宋_GB2312"/>
                <w:sz w:val="21"/>
                <w:szCs w:val="21"/>
              </w:rPr>
              <w:t>建设。</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A0A6ABA" w14:textId="77777777" w:rsidR="00DC2A11" w:rsidRDefault="00DC2A11">
            <w:pPr>
              <w:jc w:val="center"/>
              <w:textAlignment w:val="center"/>
              <w:rPr>
                <w:szCs w:val="32"/>
              </w:rPr>
            </w:pPr>
            <w:r>
              <w:rPr>
                <w:rFonts w:ascii="仿宋_GB2312"/>
                <w:sz w:val="21"/>
                <w:szCs w:val="21"/>
              </w:rPr>
              <w:t>市住建局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CAD527D" w14:textId="77777777" w:rsidR="00DC2A11" w:rsidRDefault="00DC2A11">
            <w:pPr>
              <w:textAlignment w:val="center"/>
              <w:rPr>
                <w:szCs w:val="32"/>
              </w:rPr>
            </w:pPr>
            <w:r>
              <w:rPr>
                <w:rFonts w:ascii="仿宋_GB2312"/>
                <w:sz w:val="21"/>
                <w:szCs w:val="21"/>
              </w:rPr>
              <w:t>市自然资源局、市生态环境局、市城市管理局、市应急管理局等市级相关部门单位，各县区政府、市级园区</w:t>
            </w:r>
          </w:p>
        </w:tc>
      </w:tr>
      <w:tr w:rsidR="00DC2A11" w14:paraId="4DD78056" w14:textId="77777777" w:rsidTr="00DC2A11">
        <w:trPr>
          <w:trHeight w:val="1206"/>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BC31DA3" w14:textId="77777777" w:rsidR="00DC2A11" w:rsidRDefault="00DC2A11">
            <w:pPr>
              <w:jc w:val="center"/>
              <w:textAlignment w:val="center"/>
              <w:rPr>
                <w:szCs w:val="32"/>
              </w:rPr>
            </w:pPr>
            <w:r>
              <w:rPr>
                <w:sz w:val="21"/>
                <w:szCs w:val="21"/>
              </w:rPr>
              <w:t>14</w:t>
            </w:r>
          </w:p>
        </w:tc>
        <w:tc>
          <w:tcPr>
            <w:tcW w:w="0" w:type="auto"/>
            <w:vMerge/>
            <w:tcBorders>
              <w:top w:val="nil"/>
              <w:left w:val="nil"/>
              <w:bottom w:val="single" w:sz="8" w:space="0" w:color="000000"/>
              <w:right w:val="single" w:sz="8" w:space="0" w:color="000000"/>
            </w:tcBorders>
            <w:vAlign w:val="center"/>
            <w:hideMark/>
          </w:tcPr>
          <w:p w14:paraId="6754EB1A"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FCC2C12" w14:textId="77777777" w:rsidR="00DC2A11" w:rsidRDefault="00DC2A11">
            <w:pPr>
              <w:textAlignment w:val="center"/>
              <w:rPr>
                <w:szCs w:val="32"/>
              </w:rPr>
            </w:pPr>
            <w:r>
              <w:rPr>
                <w:rFonts w:ascii="仿宋_GB2312"/>
                <w:sz w:val="21"/>
                <w:szCs w:val="21"/>
              </w:rPr>
              <w:t>严</w:t>
            </w:r>
            <w:r>
              <w:rPr>
                <w:rFonts w:ascii="仿宋_GB2312"/>
                <w:spacing w:val="-2"/>
                <w:sz w:val="21"/>
                <w:szCs w:val="21"/>
              </w:rPr>
              <w:t>格执行建筑节能标准，因地制宜建设一批超低能耗建筑示范工程，推动超低能耗建筑规模化发展。结合城镇老旧小区改造，持续推进既有建筑节能改造。加快推动装配式建筑发展。加快优化建筑用能结构，进一步提升城镇新建建筑节能质量效能，积极推进地热能建筑应用和建筑太阳能光伏一体化应用。</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6C39066" w14:textId="77777777" w:rsidR="00DC2A11" w:rsidRDefault="00DC2A11">
            <w:pPr>
              <w:jc w:val="center"/>
              <w:textAlignment w:val="center"/>
              <w:rPr>
                <w:szCs w:val="32"/>
              </w:rPr>
            </w:pPr>
            <w:r>
              <w:rPr>
                <w:rFonts w:ascii="仿宋_GB2312"/>
                <w:sz w:val="21"/>
                <w:szCs w:val="21"/>
              </w:rPr>
              <w:t>市住建局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7875512"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等市级相关部门单位，各县区政府、市级园区</w:t>
            </w:r>
          </w:p>
        </w:tc>
      </w:tr>
      <w:tr w:rsidR="00DC2A11" w14:paraId="7FE8D7AF" w14:textId="77777777" w:rsidTr="00DC2A11">
        <w:trPr>
          <w:trHeight w:val="1000"/>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F633330" w14:textId="77777777" w:rsidR="00DC2A11" w:rsidRDefault="00DC2A11">
            <w:pPr>
              <w:jc w:val="center"/>
              <w:textAlignment w:val="center"/>
              <w:rPr>
                <w:szCs w:val="32"/>
              </w:rPr>
            </w:pPr>
            <w:r>
              <w:rPr>
                <w:sz w:val="21"/>
                <w:szCs w:val="21"/>
              </w:rPr>
              <w:t>15</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BAFB15E" w14:textId="77777777" w:rsidR="00DC2A11" w:rsidRDefault="00DC2A11">
            <w:pPr>
              <w:jc w:val="center"/>
              <w:textAlignment w:val="center"/>
              <w:rPr>
                <w:szCs w:val="32"/>
              </w:rPr>
            </w:pPr>
            <w:r>
              <w:rPr>
                <w:rFonts w:ascii="仿宋_GB2312"/>
                <w:sz w:val="21"/>
                <w:szCs w:val="21"/>
              </w:rPr>
              <w:t>统筹推进城镇绿色节能改造</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E3469CC" w14:textId="77777777" w:rsidR="00DC2A11" w:rsidRDefault="00DC2A11">
            <w:pPr>
              <w:textAlignment w:val="center"/>
              <w:rPr>
                <w:szCs w:val="32"/>
              </w:rPr>
            </w:pPr>
            <w:r>
              <w:rPr>
                <w:rFonts w:ascii="仿宋_GB2312"/>
                <w:sz w:val="21"/>
                <w:szCs w:val="21"/>
              </w:rPr>
              <w:t>推进中深层地热能供热、浅层供热制冷。加快推进热电联产集中供暖，加快工业余热供暖规模化发展。</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BCB7A52"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8207302" w14:textId="77777777" w:rsidR="00DC2A11" w:rsidRDefault="00DC2A11">
            <w:pPr>
              <w:textAlignment w:val="center"/>
              <w:rPr>
                <w:szCs w:val="32"/>
              </w:rPr>
            </w:pPr>
            <w:r>
              <w:rPr>
                <w:rFonts w:ascii="仿宋_GB2312"/>
                <w:sz w:val="21"/>
                <w:szCs w:val="21"/>
              </w:rPr>
              <w:t>市城市管理局、市自然资源局、市工信局等市级相关部门单位，各县区政府、市级园区</w:t>
            </w:r>
          </w:p>
        </w:tc>
      </w:tr>
      <w:tr w:rsidR="00DC2A11" w14:paraId="0C838D0C" w14:textId="77777777" w:rsidTr="00DC2A11">
        <w:trPr>
          <w:trHeight w:val="1290"/>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2A74B1D" w14:textId="77777777" w:rsidR="00DC2A11" w:rsidRDefault="00DC2A11">
            <w:pPr>
              <w:jc w:val="center"/>
              <w:textAlignment w:val="center"/>
              <w:rPr>
                <w:szCs w:val="32"/>
              </w:rPr>
            </w:pPr>
            <w:r>
              <w:rPr>
                <w:sz w:val="21"/>
                <w:szCs w:val="21"/>
              </w:rPr>
              <w:t>16</w:t>
            </w:r>
          </w:p>
        </w:tc>
        <w:tc>
          <w:tcPr>
            <w:tcW w:w="0" w:type="auto"/>
            <w:vMerge/>
            <w:tcBorders>
              <w:top w:val="nil"/>
              <w:left w:val="nil"/>
              <w:bottom w:val="single" w:sz="8" w:space="0" w:color="000000"/>
              <w:right w:val="single" w:sz="8" w:space="0" w:color="000000"/>
            </w:tcBorders>
            <w:vAlign w:val="center"/>
            <w:hideMark/>
          </w:tcPr>
          <w:p w14:paraId="06F958CD"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6D06BF8" w14:textId="77777777" w:rsidR="00DC2A11" w:rsidRDefault="00DC2A11">
            <w:pPr>
              <w:textAlignment w:val="center"/>
              <w:rPr>
                <w:szCs w:val="32"/>
              </w:rPr>
            </w:pPr>
            <w:r>
              <w:rPr>
                <w:rFonts w:ascii="仿宋_GB2312"/>
                <w:sz w:val="21"/>
                <w:szCs w:val="21"/>
              </w:rPr>
              <w:t>实施绿色高效制冷行动，在公共机构、大型公共建筑、地铁、机场、数据中心、冷链物流园区等重点区域实施节能改造，大幅提升制冷系统能效水平。</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4CAC51D"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1F8AFF9" w14:textId="77777777" w:rsidR="00DC2A11" w:rsidRDefault="00DC2A11">
            <w:pPr>
              <w:textAlignment w:val="center"/>
              <w:rPr>
                <w:szCs w:val="32"/>
              </w:rPr>
            </w:pPr>
            <w:r>
              <w:rPr>
                <w:rFonts w:ascii="仿宋_GB2312"/>
                <w:sz w:val="21"/>
                <w:szCs w:val="21"/>
              </w:rPr>
              <w:t>市商务局、市住建局、市交通运输局、市机关事务服务中心等市级相关部门单位，各县区政府、市级园区</w:t>
            </w:r>
          </w:p>
        </w:tc>
      </w:tr>
      <w:tr w:rsidR="00DC2A11" w14:paraId="36C6E133" w14:textId="77777777" w:rsidTr="00DC2A11">
        <w:trPr>
          <w:trHeight w:val="96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DC6B192" w14:textId="77777777" w:rsidR="00DC2A11" w:rsidRDefault="00DC2A11">
            <w:pPr>
              <w:jc w:val="center"/>
              <w:textAlignment w:val="center"/>
              <w:rPr>
                <w:szCs w:val="32"/>
              </w:rPr>
            </w:pPr>
            <w:r>
              <w:rPr>
                <w:sz w:val="21"/>
                <w:szCs w:val="21"/>
              </w:rPr>
              <w:t>17</w:t>
            </w:r>
          </w:p>
        </w:tc>
        <w:tc>
          <w:tcPr>
            <w:tcW w:w="0" w:type="auto"/>
            <w:vMerge/>
            <w:tcBorders>
              <w:top w:val="nil"/>
              <w:left w:val="nil"/>
              <w:bottom w:val="single" w:sz="8" w:space="0" w:color="000000"/>
              <w:right w:val="single" w:sz="8" w:space="0" w:color="000000"/>
            </w:tcBorders>
            <w:vAlign w:val="center"/>
            <w:hideMark/>
          </w:tcPr>
          <w:p w14:paraId="3A96E7F6"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A4D8B81" w14:textId="77777777" w:rsidR="00DC2A11" w:rsidRDefault="00DC2A11">
            <w:pPr>
              <w:textAlignment w:val="center"/>
              <w:rPr>
                <w:szCs w:val="32"/>
              </w:rPr>
            </w:pPr>
            <w:r>
              <w:rPr>
                <w:rFonts w:ascii="仿宋_GB2312"/>
                <w:sz w:val="21"/>
                <w:szCs w:val="21"/>
              </w:rPr>
              <w:t>实施公共供水管网漏损治理工程，做好中心城区供水管网关键节点改造，科学布局水样检测点位，常态</w:t>
            </w:r>
            <w:proofErr w:type="gramStart"/>
            <w:r>
              <w:rPr>
                <w:rFonts w:ascii="仿宋_GB2312"/>
                <w:sz w:val="21"/>
                <w:szCs w:val="21"/>
              </w:rPr>
              <w:t>化严格</w:t>
            </w:r>
            <w:proofErr w:type="gramEnd"/>
            <w:r>
              <w:rPr>
                <w:rFonts w:ascii="仿宋_GB2312"/>
                <w:sz w:val="21"/>
                <w:szCs w:val="21"/>
              </w:rPr>
              <w:t>做好中心城区水质检测。</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BEDA41D" w14:textId="77777777" w:rsidR="00DC2A11" w:rsidRDefault="00DC2A11">
            <w:pPr>
              <w:jc w:val="center"/>
              <w:textAlignment w:val="center"/>
              <w:rPr>
                <w:szCs w:val="32"/>
              </w:rPr>
            </w:pPr>
            <w:r>
              <w:rPr>
                <w:rFonts w:ascii="仿宋_GB2312"/>
                <w:sz w:val="21"/>
                <w:szCs w:val="21"/>
              </w:rPr>
              <w:t>市城市管理局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6BDB49F"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、市水利局、市</w:t>
            </w:r>
            <w:proofErr w:type="gramStart"/>
            <w:r>
              <w:rPr>
                <w:rFonts w:ascii="仿宋_GB2312"/>
                <w:sz w:val="21"/>
                <w:szCs w:val="21"/>
              </w:rPr>
              <w:t>卫健委等</w:t>
            </w:r>
            <w:proofErr w:type="gramEnd"/>
            <w:r>
              <w:rPr>
                <w:rFonts w:ascii="仿宋_GB2312"/>
                <w:sz w:val="21"/>
                <w:szCs w:val="21"/>
              </w:rPr>
              <w:t>市级相关部门单位，各县区政府、市级园区</w:t>
            </w:r>
          </w:p>
        </w:tc>
      </w:tr>
      <w:tr w:rsidR="00DC2A11" w14:paraId="0A35FC82" w14:textId="77777777" w:rsidTr="00DC2A11">
        <w:trPr>
          <w:trHeight w:val="127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06BA262A" w14:textId="77777777" w:rsidR="00DC2A11" w:rsidRDefault="00DC2A11">
            <w:pPr>
              <w:jc w:val="center"/>
              <w:textAlignment w:val="center"/>
              <w:rPr>
                <w:szCs w:val="32"/>
              </w:rPr>
            </w:pPr>
            <w:r>
              <w:rPr>
                <w:sz w:val="21"/>
                <w:szCs w:val="21"/>
              </w:rPr>
              <w:t>18</w:t>
            </w:r>
          </w:p>
        </w:tc>
        <w:tc>
          <w:tcPr>
            <w:tcW w:w="0" w:type="auto"/>
            <w:vMerge/>
            <w:tcBorders>
              <w:top w:val="nil"/>
              <w:left w:val="nil"/>
              <w:bottom w:val="single" w:sz="8" w:space="0" w:color="000000"/>
              <w:right w:val="single" w:sz="8" w:space="0" w:color="000000"/>
            </w:tcBorders>
            <w:vAlign w:val="center"/>
            <w:hideMark/>
          </w:tcPr>
          <w:p w14:paraId="2E56DB6C"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52C809F" w14:textId="77777777" w:rsidR="00DC2A11" w:rsidRDefault="00DC2A11">
            <w:pPr>
              <w:textAlignment w:val="center"/>
              <w:rPr>
                <w:szCs w:val="32"/>
              </w:rPr>
            </w:pPr>
            <w:r>
              <w:rPr>
                <w:rFonts w:ascii="仿宋_GB2312"/>
                <w:sz w:val="21"/>
                <w:szCs w:val="21"/>
              </w:rPr>
              <w:t>到</w:t>
            </w:r>
            <w:r>
              <w:rPr>
                <w:sz w:val="21"/>
                <w:szCs w:val="21"/>
              </w:rPr>
              <w:t>2025</w:t>
            </w:r>
            <w:r>
              <w:rPr>
                <w:rFonts w:ascii="仿宋_GB2312"/>
                <w:sz w:val="21"/>
                <w:szCs w:val="21"/>
              </w:rPr>
              <w:t>年，城镇新建建筑全面执行绿色建筑标准，城镇清洁取暖比例和绿色高效制冷产品市场占有率大幅提升。</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74F2B0E" w14:textId="77777777" w:rsidR="00DC2A11" w:rsidRDefault="00DC2A11">
            <w:pPr>
              <w:jc w:val="center"/>
              <w:textAlignment w:val="center"/>
              <w:rPr>
                <w:szCs w:val="32"/>
              </w:rPr>
            </w:pPr>
            <w:r>
              <w:rPr>
                <w:rFonts w:ascii="仿宋_GB2312"/>
                <w:sz w:val="21"/>
                <w:szCs w:val="21"/>
              </w:rPr>
              <w:t>市住建局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3338304"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、市自然资源局、市商务局、市市场监管局、市行政审批服务局等市级相关部门单位，各县区政府、市级园区</w:t>
            </w:r>
          </w:p>
        </w:tc>
      </w:tr>
      <w:tr w:rsidR="00DC2A11" w14:paraId="3983DD27" w14:textId="77777777" w:rsidTr="00DC2A11">
        <w:trPr>
          <w:trHeight w:val="124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424C8B7" w14:textId="77777777" w:rsidR="00DC2A11" w:rsidRDefault="00DC2A11">
            <w:pPr>
              <w:jc w:val="center"/>
              <w:textAlignment w:val="center"/>
              <w:rPr>
                <w:szCs w:val="32"/>
              </w:rPr>
            </w:pPr>
            <w:r>
              <w:rPr>
                <w:sz w:val="21"/>
                <w:szCs w:val="21"/>
              </w:rPr>
              <w:t>19</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2234E4E1" w14:textId="77777777" w:rsidR="00DC2A11" w:rsidRDefault="00DC2A11">
            <w:pPr>
              <w:jc w:val="center"/>
              <w:textAlignment w:val="center"/>
              <w:rPr>
                <w:szCs w:val="32"/>
              </w:rPr>
            </w:pPr>
            <w:r>
              <w:rPr>
                <w:rFonts w:ascii="仿宋_GB2312"/>
                <w:sz w:val="21"/>
                <w:szCs w:val="21"/>
              </w:rPr>
              <w:t>系统推进交通物流节能减排</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23D61C1" w14:textId="77777777" w:rsidR="00DC2A11" w:rsidRDefault="00DC2A11">
            <w:pPr>
              <w:textAlignment w:val="center"/>
              <w:rPr>
                <w:szCs w:val="32"/>
              </w:rPr>
            </w:pPr>
            <w:r>
              <w:rPr>
                <w:rFonts w:ascii="仿宋_GB2312"/>
                <w:sz w:val="21"/>
                <w:szCs w:val="21"/>
              </w:rPr>
              <w:t>推动绿色铁路、绿色公路、绿色机场建设，提升高速公路服务区、交通枢纽充电设施覆盖率，有序推进加注（气）站、加氢站等基础设施建设。</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7DC1708"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16C79A8" w14:textId="77777777" w:rsidR="00DC2A11" w:rsidRDefault="00DC2A11">
            <w:pPr>
              <w:textAlignment w:val="center"/>
              <w:rPr>
                <w:szCs w:val="32"/>
              </w:rPr>
            </w:pPr>
            <w:r>
              <w:rPr>
                <w:rFonts w:ascii="仿宋_GB2312"/>
                <w:sz w:val="21"/>
                <w:szCs w:val="21"/>
              </w:rPr>
              <w:t>市交通运输局、市商务局、汉中车务段、汉中机场有限公司等市级相关部</w:t>
            </w:r>
            <w:r>
              <w:rPr>
                <w:rFonts w:ascii="仿宋_GB2312"/>
                <w:sz w:val="21"/>
                <w:szCs w:val="21"/>
              </w:rPr>
              <w:lastRenderedPageBreak/>
              <w:t>门单位，各县区政府、市级园区</w:t>
            </w:r>
          </w:p>
        </w:tc>
      </w:tr>
      <w:tr w:rsidR="00DC2A11" w14:paraId="6C1BC926" w14:textId="77777777" w:rsidTr="00DC2A11">
        <w:trPr>
          <w:trHeight w:val="986"/>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2C7E0B6" w14:textId="77777777" w:rsidR="00DC2A11" w:rsidRDefault="00DC2A11">
            <w:pPr>
              <w:jc w:val="center"/>
              <w:textAlignment w:val="center"/>
              <w:rPr>
                <w:szCs w:val="32"/>
              </w:rPr>
            </w:pPr>
            <w:r>
              <w:rPr>
                <w:sz w:val="21"/>
                <w:szCs w:val="21"/>
              </w:rPr>
              <w:lastRenderedPageBreak/>
              <w:t>20</w:t>
            </w:r>
          </w:p>
        </w:tc>
        <w:tc>
          <w:tcPr>
            <w:tcW w:w="0" w:type="auto"/>
            <w:vMerge/>
            <w:tcBorders>
              <w:top w:val="nil"/>
              <w:left w:val="nil"/>
              <w:bottom w:val="nil"/>
              <w:right w:val="single" w:sz="8" w:space="0" w:color="000000"/>
            </w:tcBorders>
            <w:vAlign w:val="center"/>
            <w:hideMark/>
          </w:tcPr>
          <w:p w14:paraId="19046642"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8D3B809" w14:textId="77777777" w:rsidR="00DC2A11" w:rsidRDefault="00DC2A11">
            <w:pPr>
              <w:textAlignment w:val="center"/>
              <w:rPr>
                <w:szCs w:val="32"/>
              </w:rPr>
            </w:pPr>
            <w:r>
              <w:rPr>
                <w:rFonts w:ascii="仿宋_GB2312"/>
                <w:sz w:val="21"/>
                <w:szCs w:val="21"/>
              </w:rPr>
              <w:t>提高城市公交、出租、物流、环卫清扫等车辆使用新能源汽车的比例。</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D4804BD" w14:textId="77777777" w:rsidR="00DC2A11" w:rsidRDefault="00DC2A11">
            <w:pPr>
              <w:jc w:val="center"/>
              <w:textAlignment w:val="center"/>
              <w:rPr>
                <w:szCs w:val="32"/>
              </w:rPr>
            </w:pPr>
            <w:r>
              <w:rPr>
                <w:rFonts w:ascii="仿宋_GB2312"/>
                <w:sz w:val="21"/>
                <w:szCs w:val="21"/>
              </w:rPr>
              <w:t>市交通运输局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EEAADD6" w14:textId="77777777" w:rsidR="00DC2A11" w:rsidRDefault="00DC2A11">
            <w:pPr>
              <w:textAlignment w:val="center"/>
              <w:rPr>
                <w:szCs w:val="32"/>
              </w:rPr>
            </w:pPr>
            <w:r>
              <w:rPr>
                <w:rFonts w:ascii="仿宋_GB2312"/>
                <w:sz w:val="21"/>
                <w:szCs w:val="21"/>
              </w:rPr>
              <w:t>市城市管理局、市邮政管理局等市级相关部门单位，各县区政府、市级园区</w:t>
            </w:r>
          </w:p>
        </w:tc>
      </w:tr>
      <w:tr w:rsidR="00DC2A11" w14:paraId="217AB99D" w14:textId="77777777" w:rsidTr="00DC2A11">
        <w:trPr>
          <w:trHeight w:val="1300"/>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0100B1EB" w14:textId="77777777" w:rsidR="00DC2A11" w:rsidRDefault="00DC2A11">
            <w:pPr>
              <w:jc w:val="center"/>
              <w:textAlignment w:val="center"/>
              <w:rPr>
                <w:szCs w:val="32"/>
              </w:rPr>
            </w:pPr>
            <w:r>
              <w:rPr>
                <w:sz w:val="21"/>
                <w:szCs w:val="21"/>
              </w:rPr>
              <w:t>21</w:t>
            </w:r>
          </w:p>
        </w:tc>
        <w:tc>
          <w:tcPr>
            <w:tcW w:w="0" w:type="auto"/>
            <w:vMerge/>
            <w:tcBorders>
              <w:top w:val="nil"/>
              <w:left w:val="nil"/>
              <w:bottom w:val="nil"/>
              <w:right w:val="single" w:sz="8" w:space="0" w:color="000000"/>
            </w:tcBorders>
            <w:vAlign w:val="center"/>
            <w:hideMark/>
          </w:tcPr>
          <w:p w14:paraId="12B62245"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04D76C0" w14:textId="77777777" w:rsidR="00DC2A11" w:rsidRDefault="00DC2A11">
            <w:pPr>
              <w:textAlignment w:val="center"/>
              <w:rPr>
                <w:szCs w:val="32"/>
              </w:rPr>
            </w:pPr>
            <w:r>
              <w:rPr>
                <w:rFonts w:ascii="仿宋_GB2312"/>
                <w:sz w:val="21"/>
                <w:szCs w:val="21"/>
              </w:rPr>
              <w:t>加快建立综合立体交通网，推动铁路、公路、水路、民航和城市交通的高效组织和顺畅衔接，加快大宗货物和中长途货物运输</w:t>
            </w:r>
            <w:r>
              <w:rPr>
                <w:sz w:val="21"/>
                <w:szCs w:val="21"/>
              </w:rPr>
              <w:t>“</w:t>
            </w:r>
            <w:r>
              <w:rPr>
                <w:rFonts w:ascii="仿宋_GB2312"/>
                <w:sz w:val="21"/>
                <w:szCs w:val="21"/>
              </w:rPr>
              <w:t>公转铁</w:t>
            </w:r>
            <w:r>
              <w:rPr>
                <w:sz w:val="21"/>
                <w:szCs w:val="21"/>
              </w:rPr>
              <w:t>”</w:t>
            </w:r>
            <w:r>
              <w:rPr>
                <w:rFonts w:ascii="仿宋_GB2312"/>
                <w:sz w:val="21"/>
                <w:szCs w:val="21"/>
              </w:rPr>
              <w:t>，大力发展多式联运，提高铁路在综合运输中的承运比重，持续降低运输能耗。</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6D1863E"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F17DCB5" w14:textId="77777777" w:rsidR="00DC2A11" w:rsidRDefault="00DC2A11">
            <w:pPr>
              <w:textAlignment w:val="center"/>
              <w:rPr>
                <w:szCs w:val="32"/>
              </w:rPr>
            </w:pPr>
            <w:r>
              <w:rPr>
                <w:rFonts w:ascii="仿宋_GB2312"/>
                <w:sz w:val="21"/>
                <w:szCs w:val="21"/>
              </w:rPr>
              <w:t>市交通运输局、市公安局、汉中车务段、汉中机场有限公司等市级相关部门单位，各县区政府、市级园区</w:t>
            </w:r>
          </w:p>
        </w:tc>
      </w:tr>
      <w:tr w:rsidR="00DC2A11" w14:paraId="015AF9E8" w14:textId="77777777" w:rsidTr="00DC2A11">
        <w:trPr>
          <w:trHeight w:val="1002"/>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C2F75CD" w14:textId="77777777" w:rsidR="00DC2A11" w:rsidRDefault="00DC2A11">
            <w:pPr>
              <w:jc w:val="center"/>
              <w:textAlignment w:val="center"/>
              <w:rPr>
                <w:szCs w:val="32"/>
              </w:rPr>
            </w:pPr>
            <w:r>
              <w:rPr>
                <w:sz w:val="21"/>
                <w:szCs w:val="21"/>
              </w:rPr>
              <w:t>22</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43C73B66" w14:textId="77777777" w:rsidR="00DC2A11" w:rsidRDefault="00DC2A11">
            <w:pPr>
              <w:jc w:val="center"/>
              <w:textAlignment w:val="center"/>
              <w:rPr>
                <w:szCs w:val="32"/>
              </w:rPr>
            </w:pPr>
            <w:r>
              <w:rPr>
                <w:rFonts w:ascii="仿宋_GB2312"/>
                <w:sz w:val="21"/>
                <w:szCs w:val="21"/>
              </w:rPr>
              <w:t>系统推进交通物流节能减排</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D3E90B2" w14:textId="77777777" w:rsidR="00DC2A11" w:rsidRDefault="00DC2A11">
            <w:pPr>
              <w:textAlignment w:val="center"/>
              <w:rPr>
                <w:szCs w:val="32"/>
              </w:rPr>
            </w:pPr>
            <w:r>
              <w:rPr>
                <w:rFonts w:ascii="仿宋_GB2312"/>
                <w:sz w:val="21"/>
                <w:szCs w:val="21"/>
              </w:rPr>
              <w:t>推进区域性物流节点建设，完善铁路集疏运体系。</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441D1EE"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C1F8C6D" w14:textId="77777777" w:rsidR="00DC2A11" w:rsidRDefault="00DC2A11">
            <w:pPr>
              <w:textAlignment w:val="center"/>
              <w:rPr>
                <w:szCs w:val="32"/>
              </w:rPr>
            </w:pPr>
            <w:r>
              <w:rPr>
                <w:rFonts w:ascii="仿宋_GB2312"/>
                <w:sz w:val="21"/>
                <w:szCs w:val="21"/>
              </w:rPr>
              <w:t>市商务局、市交通运输局、汉中车务段等市级相关部门单位，各县区政府、市级园区</w:t>
            </w:r>
          </w:p>
        </w:tc>
      </w:tr>
      <w:tr w:rsidR="00DC2A11" w14:paraId="317C9934" w14:textId="77777777" w:rsidTr="00DC2A11">
        <w:trPr>
          <w:trHeight w:val="217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A31F7A0" w14:textId="77777777" w:rsidR="00DC2A11" w:rsidRDefault="00DC2A11">
            <w:pPr>
              <w:jc w:val="center"/>
              <w:textAlignment w:val="center"/>
              <w:rPr>
                <w:szCs w:val="32"/>
              </w:rPr>
            </w:pPr>
            <w:r>
              <w:rPr>
                <w:sz w:val="21"/>
                <w:szCs w:val="21"/>
              </w:rPr>
              <w:t>23</w:t>
            </w:r>
          </w:p>
        </w:tc>
        <w:tc>
          <w:tcPr>
            <w:tcW w:w="0" w:type="auto"/>
            <w:vMerge/>
            <w:tcBorders>
              <w:top w:val="nil"/>
              <w:left w:val="nil"/>
              <w:bottom w:val="nil"/>
              <w:right w:val="single" w:sz="8" w:space="0" w:color="000000"/>
            </w:tcBorders>
            <w:vAlign w:val="center"/>
            <w:hideMark/>
          </w:tcPr>
          <w:p w14:paraId="09F56D67"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772B0D8" w14:textId="77777777" w:rsidR="00DC2A11" w:rsidRDefault="00DC2A11">
            <w:pPr>
              <w:textAlignment w:val="center"/>
              <w:rPr>
                <w:szCs w:val="32"/>
              </w:rPr>
            </w:pPr>
            <w:r>
              <w:rPr>
                <w:rFonts w:ascii="仿宋_GB2312"/>
                <w:sz w:val="21"/>
                <w:szCs w:val="21"/>
              </w:rPr>
              <w:t>加快公交专用道、快速公交系统等大容量公共交通基础设施建设，提升公共交通出行分担率。全面实施汽车国六排放标准和非道路移动柴油</w:t>
            </w:r>
            <w:proofErr w:type="gramStart"/>
            <w:r>
              <w:rPr>
                <w:rFonts w:ascii="仿宋_GB2312"/>
                <w:sz w:val="21"/>
                <w:szCs w:val="21"/>
              </w:rPr>
              <w:t>机械国</w:t>
            </w:r>
            <w:proofErr w:type="gramEnd"/>
            <w:r>
              <w:rPr>
                <w:rFonts w:ascii="仿宋_GB2312"/>
                <w:sz w:val="21"/>
                <w:szCs w:val="21"/>
              </w:rPr>
              <w:t>四排放标准，基本</w:t>
            </w:r>
            <w:proofErr w:type="gramStart"/>
            <w:r>
              <w:rPr>
                <w:rFonts w:ascii="仿宋_GB2312"/>
                <w:sz w:val="21"/>
                <w:szCs w:val="21"/>
              </w:rPr>
              <w:t>淘汰国</w:t>
            </w:r>
            <w:proofErr w:type="gramEnd"/>
            <w:r>
              <w:rPr>
                <w:rFonts w:ascii="仿宋_GB2312"/>
                <w:sz w:val="21"/>
                <w:szCs w:val="21"/>
              </w:rPr>
              <w:t>三及以下排放标准汽车。深入实施清洁柴油机行动，鼓励重型柴油货车更新替代。实施汽车排放检验与维护制度，加强机动车排放召回管理。加强船舶清洁能源动力推广应用，推动船舶岸电受电设施改造。提升铁路电气化水平，推广低能耗运输装备，推动实施铁路内燃机车国</w:t>
            </w:r>
            <w:proofErr w:type="gramStart"/>
            <w:r>
              <w:rPr>
                <w:rFonts w:ascii="仿宋_GB2312"/>
                <w:sz w:val="21"/>
                <w:szCs w:val="21"/>
              </w:rPr>
              <w:t>一</w:t>
            </w:r>
            <w:proofErr w:type="gramEnd"/>
            <w:r>
              <w:rPr>
                <w:rFonts w:ascii="仿宋_GB2312"/>
                <w:sz w:val="21"/>
                <w:szCs w:val="21"/>
              </w:rPr>
              <w:t>排放标准。大力发展智能交通，积极运用大数据优化运输组织模式。</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5F714F0" w14:textId="77777777" w:rsidR="00DC2A11" w:rsidRDefault="00DC2A11">
            <w:pPr>
              <w:jc w:val="center"/>
              <w:textAlignment w:val="center"/>
              <w:rPr>
                <w:szCs w:val="32"/>
              </w:rPr>
            </w:pPr>
            <w:r>
              <w:rPr>
                <w:rFonts w:ascii="仿宋_GB2312"/>
                <w:sz w:val="21"/>
                <w:szCs w:val="21"/>
              </w:rPr>
              <w:t>市交通运输局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2EB21CE"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、市公安局、市财政局、市生态环境局、市住建局、市市场监管局、汉中车务段等市级相关部门单位，各县区政府、市级园区</w:t>
            </w:r>
          </w:p>
        </w:tc>
      </w:tr>
      <w:tr w:rsidR="00DC2A11" w14:paraId="60B11B72" w14:textId="77777777" w:rsidTr="00DC2A11">
        <w:trPr>
          <w:trHeight w:val="1067"/>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40E30AB" w14:textId="77777777" w:rsidR="00DC2A11" w:rsidRDefault="00DC2A11">
            <w:pPr>
              <w:jc w:val="center"/>
              <w:textAlignment w:val="center"/>
              <w:rPr>
                <w:szCs w:val="32"/>
              </w:rPr>
            </w:pPr>
            <w:r>
              <w:rPr>
                <w:sz w:val="21"/>
                <w:szCs w:val="21"/>
              </w:rPr>
              <w:t>24</w:t>
            </w:r>
          </w:p>
        </w:tc>
        <w:tc>
          <w:tcPr>
            <w:tcW w:w="0" w:type="auto"/>
            <w:vMerge/>
            <w:tcBorders>
              <w:top w:val="nil"/>
              <w:left w:val="nil"/>
              <w:bottom w:val="nil"/>
              <w:right w:val="single" w:sz="8" w:space="0" w:color="000000"/>
            </w:tcBorders>
            <w:vAlign w:val="center"/>
            <w:hideMark/>
          </w:tcPr>
          <w:p w14:paraId="7F6DBC40"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FDBE2EE" w14:textId="77777777" w:rsidR="00DC2A11" w:rsidRDefault="00DC2A11">
            <w:pPr>
              <w:textAlignment w:val="center"/>
              <w:rPr>
                <w:szCs w:val="32"/>
              </w:rPr>
            </w:pPr>
            <w:r>
              <w:rPr>
                <w:rFonts w:ascii="仿宋_GB2312"/>
                <w:sz w:val="21"/>
                <w:szCs w:val="21"/>
              </w:rPr>
              <w:t>加快绿色仓储建设，鼓励建设绿色物流园区。加快标准化物流周转箱推广应用。全面推广绿色快递包装，引导电商企业、邮政快递企业选购使用获得绿色认证的快递包装产品。</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19D8BB8" w14:textId="77777777" w:rsidR="00DC2A11" w:rsidRDefault="00DC2A11">
            <w:pPr>
              <w:jc w:val="center"/>
              <w:textAlignment w:val="center"/>
              <w:rPr>
                <w:szCs w:val="32"/>
              </w:rPr>
            </w:pPr>
            <w:hyperlink r:id="rId6" w:history="1">
              <w:proofErr w:type="gramStart"/>
              <w:r>
                <w:rPr>
                  <w:rStyle w:val="a6"/>
                  <w:rFonts w:ascii="仿宋_GB2312"/>
                  <w:b/>
                  <w:bCs/>
                  <w:color w:val="0C4AAD"/>
                  <w:sz w:val="21"/>
                  <w:szCs w:val="21"/>
                </w:rPr>
                <w:t>市发改委</w:t>
              </w:r>
              <w:proofErr w:type="gramEnd"/>
            </w:hyperlink>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405E1B8" w14:textId="77777777" w:rsidR="00DC2A11" w:rsidRDefault="00DC2A11">
            <w:pPr>
              <w:textAlignment w:val="center"/>
              <w:rPr>
                <w:szCs w:val="32"/>
              </w:rPr>
            </w:pPr>
            <w:r>
              <w:rPr>
                <w:rFonts w:ascii="仿宋_GB2312"/>
                <w:sz w:val="21"/>
                <w:szCs w:val="21"/>
              </w:rPr>
              <w:t>市商务局、市市场监管局、市邮政管理局等市级相关部门单位，各县区政府、市级园区</w:t>
            </w:r>
          </w:p>
        </w:tc>
      </w:tr>
      <w:tr w:rsidR="00DC2A11" w14:paraId="5182ACFD" w14:textId="77777777" w:rsidTr="00DC2A11">
        <w:trPr>
          <w:trHeight w:val="122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0576C8D2" w14:textId="77777777" w:rsidR="00DC2A11" w:rsidRDefault="00DC2A11">
            <w:pPr>
              <w:jc w:val="center"/>
              <w:textAlignment w:val="center"/>
              <w:rPr>
                <w:szCs w:val="32"/>
              </w:rPr>
            </w:pPr>
            <w:r>
              <w:rPr>
                <w:sz w:val="21"/>
                <w:szCs w:val="21"/>
              </w:rPr>
              <w:t>25</w:t>
            </w:r>
          </w:p>
        </w:tc>
        <w:tc>
          <w:tcPr>
            <w:tcW w:w="0" w:type="auto"/>
            <w:vMerge/>
            <w:tcBorders>
              <w:top w:val="nil"/>
              <w:left w:val="nil"/>
              <w:bottom w:val="nil"/>
              <w:right w:val="single" w:sz="8" w:space="0" w:color="000000"/>
            </w:tcBorders>
            <w:vAlign w:val="center"/>
            <w:hideMark/>
          </w:tcPr>
          <w:p w14:paraId="3902E30D"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ECD3D7E" w14:textId="77777777" w:rsidR="00DC2A11" w:rsidRDefault="00DC2A11">
            <w:pPr>
              <w:textAlignment w:val="center"/>
              <w:rPr>
                <w:szCs w:val="32"/>
              </w:rPr>
            </w:pPr>
            <w:r>
              <w:rPr>
                <w:rFonts w:ascii="仿宋_GB2312"/>
                <w:sz w:val="21"/>
                <w:szCs w:val="21"/>
              </w:rPr>
              <w:t>到</w:t>
            </w:r>
            <w:r>
              <w:rPr>
                <w:sz w:val="21"/>
                <w:szCs w:val="21"/>
              </w:rPr>
              <w:t>2025</w:t>
            </w:r>
            <w:r>
              <w:rPr>
                <w:rFonts w:ascii="仿宋_GB2312"/>
                <w:sz w:val="21"/>
                <w:szCs w:val="21"/>
              </w:rPr>
              <w:t>年，新能源汽车新车销售量达到汽车新车销售总量的</w:t>
            </w:r>
            <w:r>
              <w:rPr>
                <w:sz w:val="21"/>
                <w:szCs w:val="21"/>
              </w:rPr>
              <w:t>20%</w:t>
            </w:r>
            <w:r>
              <w:rPr>
                <w:rFonts w:ascii="仿宋_GB2312"/>
                <w:sz w:val="21"/>
                <w:szCs w:val="21"/>
              </w:rPr>
              <w:t>左右，铁路、水路货运量占比进一步提升。</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2BCE775" w14:textId="77777777" w:rsidR="00DC2A11" w:rsidRDefault="00DC2A11">
            <w:pPr>
              <w:jc w:val="center"/>
              <w:textAlignment w:val="center"/>
              <w:rPr>
                <w:szCs w:val="32"/>
              </w:rPr>
            </w:pPr>
            <w:r>
              <w:rPr>
                <w:rFonts w:ascii="仿宋_GB2312"/>
                <w:sz w:val="21"/>
                <w:szCs w:val="21"/>
              </w:rPr>
              <w:t>市商务局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40867CC"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、市工信局、市交通运输局、汉中车务段等市级相关部门单位，各县区政府、市级园区</w:t>
            </w:r>
          </w:p>
        </w:tc>
      </w:tr>
      <w:tr w:rsidR="00DC2A11" w14:paraId="031CFF6E" w14:textId="77777777" w:rsidTr="00DC2A11">
        <w:trPr>
          <w:trHeight w:val="105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D334260" w14:textId="77777777" w:rsidR="00DC2A11" w:rsidRDefault="00DC2A11">
            <w:pPr>
              <w:jc w:val="center"/>
              <w:textAlignment w:val="center"/>
              <w:rPr>
                <w:szCs w:val="32"/>
              </w:rPr>
            </w:pPr>
            <w:r>
              <w:rPr>
                <w:sz w:val="21"/>
                <w:szCs w:val="21"/>
              </w:rPr>
              <w:lastRenderedPageBreak/>
              <w:t>26</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528615E5" w14:textId="77777777" w:rsidR="00DC2A11" w:rsidRDefault="00DC2A11">
            <w:pPr>
              <w:jc w:val="center"/>
              <w:textAlignment w:val="center"/>
              <w:rPr>
                <w:szCs w:val="32"/>
              </w:rPr>
            </w:pPr>
            <w:r>
              <w:rPr>
                <w:rFonts w:ascii="仿宋_GB2312"/>
                <w:sz w:val="21"/>
                <w:szCs w:val="21"/>
              </w:rPr>
              <w:t>深入开展农业农村节能减排</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D02D4CB" w14:textId="77777777" w:rsidR="00DC2A11" w:rsidRDefault="00DC2A11">
            <w:pPr>
              <w:textAlignment w:val="center"/>
              <w:rPr>
                <w:szCs w:val="32"/>
              </w:rPr>
            </w:pPr>
            <w:r>
              <w:rPr>
                <w:rFonts w:ascii="仿宋_GB2312"/>
                <w:sz w:val="21"/>
                <w:szCs w:val="21"/>
              </w:rPr>
              <w:t>加快风能、太阳能、生物质能等可再生能源在农业生产和农村生活中的应用，因地制宜、多能互补，有序推进农村清洁取暖。</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0AA7172"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5CF0C70" w14:textId="77777777" w:rsidR="00DC2A11" w:rsidRDefault="00DC2A11">
            <w:pPr>
              <w:textAlignment w:val="center"/>
              <w:rPr>
                <w:szCs w:val="32"/>
              </w:rPr>
            </w:pPr>
            <w:r>
              <w:rPr>
                <w:rFonts w:ascii="仿宋_GB2312"/>
                <w:sz w:val="21"/>
                <w:szCs w:val="21"/>
              </w:rPr>
              <w:t>市农业农村局、市乡村振兴局、市城市管理局等市级相关部门单位，各县区政府、市级园区</w:t>
            </w:r>
          </w:p>
        </w:tc>
      </w:tr>
      <w:tr w:rsidR="00DC2A11" w14:paraId="1851D1CD" w14:textId="77777777" w:rsidTr="00DC2A11">
        <w:trPr>
          <w:trHeight w:val="156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0A7FD12B" w14:textId="77777777" w:rsidR="00DC2A11" w:rsidRDefault="00DC2A11">
            <w:pPr>
              <w:jc w:val="center"/>
              <w:textAlignment w:val="center"/>
              <w:rPr>
                <w:szCs w:val="32"/>
              </w:rPr>
            </w:pPr>
            <w:r>
              <w:rPr>
                <w:sz w:val="21"/>
                <w:szCs w:val="21"/>
              </w:rPr>
              <w:t>27</w:t>
            </w:r>
          </w:p>
        </w:tc>
        <w:tc>
          <w:tcPr>
            <w:tcW w:w="0" w:type="auto"/>
            <w:vMerge/>
            <w:tcBorders>
              <w:top w:val="nil"/>
              <w:left w:val="nil"/>
              <w:bottom w:val="nil"/>
              <w:right w:val="single" w:sz="8" w:space="0" w:color="000000"/>
            </w:tcBorders>
            <w:vAlign w:val="center"/>
            <w:hideMark/>
          </w:tcPr>
          <w:p w14:paraId="6488068F"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17085AA" w14:textId="77777777" w:rsidR="00DC2A11" w:rsidRDefault="00DC2A11">
            <w:pPr>
              <w:textAlignment w:val="center"/>
              <w:rPr>
                <w:szCs w:val="32"/>
              </w:rPr>
            </w:pPr>
            <w:r>
              <w:rPr>
                <w:rFonts w:ascii="仿宋_GB2312"/>
                <w:sz w:val="21"/>
                <w:szCs w:val="21"/>
              </w:rPr>
              <w:t>推广应用农用电动车辆、节能环保农机、节能环保灶具，发展节能农业大棚，推进农房节能改造和绿色农房建设。强化农业面源污染防治，推进农药化肥减量增效、秸秆综合利用，加快农膜和农药包装废弃物回收处理。扎实做好规模畜禽养殖场污染治理，整县推进畜禽粪污资源化利用。</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4C4A0A0" w14:textId="77777777" w:rsidR="00DC2A11" w:rsidRDefault="00DC2A11">
            <w:pPr>
              <w:jc w:val="center"/>
              <w:textAlignment w:val="center"/>
              <w:rPr>
                <w:szCs w:val="32"/>
              </w:rPr>
            </w:pPr>
            <w:r>
              <w:rPr>
                <w:rFonts w:ascii="仿宋_GB2312"/>
                <w:sz w:val="21"/>
                <w:szCs w:val="21"/>
              </w:rPr>
              <w:t>市农业农村局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652FA1B"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、市工信局、市生态环境局、市住建局、市市场监管局、市乡村</w:t>
            </w:r>
            <w:proofErr w:type="gramStart"/>
            <w:r>
              <w:rPr>
                <w:rFonts w:ascii="仿宋_GB2312"/>
                <w:sz w:val="21"/>
                <w:szCs w:val="21"/>
              </w:rPr>
              <w:t>振兴局</w:t>
            </w:r>
            <w:proofErr w:type="gramEnd"/>
            <w:r>
              <w:rPr>
                <w:rFonts w:ascii="仿宋_GB2312"/>
                <w:sz w:val="21"/>
                <w:szCs w:val="21"/>
              </w:rPr>
              <w:t>等市级相关部门单位，各县区政府、市级园区</w:t>
            </w:r>
          </w:p>
        </w:tc>
      </w:tr>
      <w:tr w:rsidR="00DC2A11" w14:paraId="6D8CCD5C" w14:textId="77777777" w:rsidTr="00DC2A11">
        <w:trPr>
          <w:trHeight w:val="105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5EA5FD8" w14:textId="77777777" w:rsidR="00DC2A11" w:rsidRDefault="00DC2A11">
            <w:pPr>
              <w:jc w:val="center"/>
              <w:textAlignment w:val="center"/>
              <w:rPr>
                <w:szCs w:val="32"/>
              </w:rPr>
            </w:pPr>
            <w:r>
              <w:rPr>
                <w:sz w:val="21"/>
                <w:szCs w:val="21"/>
              </w:rPr>
              <w:t>28</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5B6BA80D" w14:textId="77777777" w:rsidR="00DC2A11" w:rsidRDefault="00DC2A11">
            <w:pPr>
              <w:rPr>
                <w:szCs w:val="32"/>
              </w:rPr>
            </w:pPr>
            <w:r>
              <w:rPr>
                <w:rFonts w:ascii="仿宋_GB2312"/>
                <w:sz w:val="21"/>
                <w:szCs w:val="21"/>
              </w:rPr>
              <w:t>深入开展农业农村节能减排</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C1AD89B" w14:textId="77777777" w:rsidR="00DC2A11" w:rsidRDefault="00DC2A11">
            <w:pPr>
              <w:textAlignment w:val="center"/>
              <w:rPr>
                <w:szCs w:val="32"/>
              </w:rPr>
            </w:pPr>
            <w:r>
              <w:rPr>
                <w:rFonts w:ascii="仿宋_GB2312"/>
                <w:sz w:val="21"/>
                <w:szCs w:val="21"/>
              </w:rPr>
              <w:t>开展农村人居环境整治提升，提高农村生活污水垃圾处理能力，持续巩固提升农村黑臭水体治理成果，实行动态管理，村容村貌显著提升。到</w:t>
            </w:r>
            <w:r>
              <w:rPr>
                <w:sz w:val="21"/>
                <w:szCs w:val="21"/>
              </w:rPr>
              <w:t>2025</w:t>
            </w:r>
            <w:r>
              <w:rPr>
                <w:rFonts w:ascii="仿宋_GB2312"/>
                <w:sz w:val="21"/>
                <w:szCs w:val="21"/>
              </w:rPr>
              <w:t>年，农村生活污水治理率达到</w:t>
            </w:r>
            <w:r>
              <w:rPr>
                <w:sz w:val="21"/>
                <w:szCs w:val="21"/>
              </w:rPr>
              <w:t>40%</w:t>
            </w:r>
            <w:r>
              <w:rPr>
                <w:rFonts w:ascii="仿宋_GB2312"/>
                <w:sz w:val="21"/>
                <w:szCs w:val="21"/>
              </w:rPr>
              <w:t>以上。</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CF4A300" w14:textId="77777777" w:rsidR="00DC2A11" w:rsidRDefault="00DC2A11">
            <w:pPr>
              <w:jc w:val="center"/>
              <w:textAlignment w:val="center"/>
              <w:rPr>
                <w:szCs w:val="32"/>
              </w:rPr>
            </w:pPr>
            <w:r>
              <w:rPr>
                <w:rFonts w:ascii="仿宋_GB2312"/>
                <w:sz w:val="21"/>
                <w:szCs w:val="21"/>
              </w:rPr>
              <w:t>市生态环境局、市农业农村局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01E1809" w14:textId="77777777" w:rsidR="00DC2A11" w:rsidRDefault="00DC2A11">
            <w:pPr>
              <w:textAlignment w:val="center"/>
              <w:rPr>
                <w:szCs w:val="32"/>
              </w:rPr>
            </w:pPr>
            <w:r>
              <w:rPr>
                <w:rFonts w:ascii="仿宋_GB2312"/>
                <w:sz w:val="21"/>
                <w:szCs w:val="21"/>
              </w:rPr>
              <w:t>市乡村振兴局、市城市管理局、市水利局等市级相关部门单位，各县区政府、市级园区</w:t>
            </w:r>
          </w:p>
        </w:tc>
      </w:tr>
      <w:tr w:rsidR="00DC2A11" w14:paraId="7A9B982D" w14:textId="77777777" w:rsidTr="00DC2A11">
        <w:trPr>
          <w:trHeight w:val="102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DAF3630" w14:textId="77777777" w:rsidR="00DC2A11" w:rsidRDefault="00DC2A11">
            <w:pPr>
              <w:jc w:val="center"/>
              <w:textAlignment w:val="center"/>
              <w:rPr>
                <w:szCs w:val="32"/>
              </w:rPr>
            </w:pPr>
            <w:r>
              <w:rPr>
                <w:sz w:val="21"/>
                <w:szCs w:val="21"/>
              </w:rPr>
              <w:t>29</w:t>
            </w:r>
          </w:p>
        </w:tc>
        <w:tc>
          <w:tcPr>
            <w:tcW w:w="0" w:type="auto"/>
            <w:vMerge/>
            <w:tcBorders>
              <w:top w:val="nil"/>
              <w:left w:val="nil"/>
              <w:bottom w:val="nil"/>
              <w:right w:val="single" w:sz="8" w:space="0" w:color="000000"/>
            </w:tcBorders>
            <w:vAlign w:val="center"/>
            <w:hideMark/>
          </w:tcPr>
          <w:p w14:paraId="55BE9B57"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C5A3286" w14:textId="77777777" w:rsidR="00DC2A11" w:rsidRDefault="00DC2A11">
            <w:pPr>
              <w:textAlignment w:val="center"/>
              <w:rPr>
                <w:szCs w:val="32"/>
              </w:rPr>
            </w:pPr>
            <w:r>
              <w:rPr>
                <w:rFonts w:ascii="仿宋_GB2312"/>
                <w:sz w:val="21"/>
                <w:szCs w:val="21"/>
              </w:rPr>
              <w:t>到</w:t>
            </w:r>
            <w:r>
              <w:rPr>
                <w:sz w:val="21"/>
                <w:szCs w:val="21"/>
              </w:rPr>
              <w:t>2025</w:t>
            </w:r>
            <w:r>
              <w:rPr>
                <w:rFonts w:ascii="仿宋_GB2312"/>
                <w:sz w:val="21"/>
                <w:szCs w:val="21"/>
              </w:rPr>
              <w:t>年，秸秆综合利用率稳定在</w:t>
            </w:r>
            <w:r>
              <w:rPr>
                <w:sz w:val="21"/>
                <w:szCs w:val="21"/>
              </w:rPr>
              <w:t>90%</w:t>
            </w:r>
            <w:r>
              <w:rPr>
                <w:rFonts w:ascii="仿宋_GB2312"/>
                <w:sz w:val="21"/>
                <w:szCs w:val="21"/>
              </w:rPr>
              <w:t>以上，主要农作物化肥、农药利用率均达到</w:t>
            </w:r>
            <w:r>
              <w:rPr>
                <w:sz w:val="21"/>
                <w:szCs w:val="21"/>
              </w:rPr>
              <w:t>43%</w:t>
            </w:r>
            <w:r>
              <w:rPr>
                <w:rFonts w:ascii="仿宋_GB2312"/>
                <w:sz w:val="21"/>
                <w:szCs w:val="21"/>
              </w:rPr>
              <w:t>，畜禽粪污综合利用率达到</w:t>
            </w:r>
            <w:r>
              <w:rPr>
                <w:sz w:val="21"/>
                <w:szCs w:val="21"/>
              </w:rPr>
              <w:t>90%</w:t>
            </w:r>
            <w:r>
              <w:rPr>
                <w:rFonts w:ascii="仿宋_GB2312"/>
                <w:sz w:val="21"/>
                <w:szCs w:val="21"/>
              </w:rPr>
              <w:t>以上，绿色防控、统防统治覆盖率分别达到</w:t>
            </w:r>
            <w:r>
              <w:rPr>
                <w:sz w:val="21"/>
                <w:szCs w:val="21"/>
              </w:rPr>
              <w:t>55%</w:t>
            </w:r>
            <w:r>
              <w:rPr>
                <w:rFonts w:ascii="仿宋_GB2312"/>
                <w:sz w:val="21"/>
                <w:szCs w:val="21"/>
              </w:rPr>
              <w:t>、</w:t>
            </w:r>
            <w:r>
              <w:rPr>
                <w:sz w:val="21"/>
                <w:szCs w:val="21"/>
              </w:rPr>
              <w:t>45%</w:t>
            </w:r>
            <w:r>
              <w:rPr>
                <w:rFonts w:ascii="仿宋_GB2312"/>
                <w:sz w:val="21"/>
                <w:szCs w:val="21"/>
              </w:rPr>
              <w:t>。</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B50F0F4" w14:textId="77777777" w:rsidR="00DC2A11" w:rsidRDefault="00DC2A11">
            <w:pPr>
              <w:jc w:val="center"/>
              <w:textAlignment w:val="center"/>
              <w:rPr>
                <w:szCs w:val="32"/>
              </w:rPr>
            </w:pPr>
            <w:r>
              <w:rPr>
                <w:rFonts w:ascii="仿宋_GB2312"/>
                <w:sz w:val="21"/>
                <w:szCs w:val="21"/>
              </w:rPr>
              <w:t>市农业农村局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B38BC45"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、市生态环境局等市级相关部门单位，各县区政府、市级园区</w:t>
            </w:r>
          </w:p>
        </w:tc>
      </w:tr>
      <w:tr w:rsidR="00DC2A11" w14:paraId="0F8F0D67" w14:textId="77777777" w:rsidTr="00DC2A11">
        <w:trPr>
          <w:trHeight w:val="267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E29F2F4" w14:textId="77777777" w:rsidR="00DC2A11" w:rsidRDefault="00DC2A11">
            <w:pPr>
              <w:jc w:val="center"/>
              <w:textAlignment w:val="center"/>
              <w:rPr>
                <w:szCs w:val="32"/>
              </w:rPr>
            </w:pPr>
            <w:r>
              <w:rPr>
                <w:sz w:val="21"/>
                <w:szCs w:val="21"/>
              </w:rPr>
              <w:t>30</w:t>
            </w:r>
          </w:p>
        </w:tc>
        <w:tc>
          <w:tcPr>
            <w:tcW w:w="1381"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A5A572D" w14:textId="77777777" w:rsidR="00DC2A11" w:rsidRDefault="00DC2A11">
            <w:pPr>
              <w:textAlignment w:val="center"/>
              <w:rPr>
                <w:szCs w:val="32"/>
              </w:rPr>
            </w:pPr>
            <w:r>
              <w:rPr>
                <w:rFonts w:ascii="仿宋_GB2312"/>
                <w:sz w:val="21"/>
                <w:szCs w:val="21"/>
              </w:rPr>
              <w:t>全面提升公共机构节能水平</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6CF3FB4" w14:textId="77777777" w:rsidR="00DC2A11" w:rsidRDefault="00DC2A11">
            <w:pPr>
              <w:textAlignment w:val="center"/>
              <w:rPr>
                <w:szCs w:val="32"/>
              </w:rPr>
            </w:pPr>
            <w:r>
              <w:rPr>
                <w:rFonts w:ascii="仿宋_GB2312"/>
                <w:sz w:val="21"/>
                <w:szCs w:val="21"/>
              </w:rPr>
              <w:t>全面推动绿色机关建设，加快推进公共机构既有建筑围护结构、供热、制冷、照明等设施设备节能改造，积极采用能源费用托管等合同能源管理模式。推广利用太阳能、地热能、生物质能等能源和热泵技术，满足建筑采暖和生活热水需求，开展太阳能供暖试点。推进公共机构终端用能电气化，减少化石能源使用。率先淘汰老旧车，带头采购绿色低碳产品，加大新能源汽车配备使用力度，新建和既有停车场要配备电动汽车充电设施或预留充电设施安装条件。推行能耗定额管理，全面开展节约型机关创建行动，推广使用循环再生产品、高效节能电器。到</w:t>
            </w:r>
            <w:r>
              <w:rPr>
                <w:sz w:val="21"/>
                <w:szCs w:val="21"/>
              </w:rPr>
              <w:t>2025</w:t>
            </w:r>
            <w:r>
              <w:rPr>
                <w:rFonts w:ascii="仿宋_GB2312"/>
                <w:sz w:val="21"/>
                <w:szCs w:val="21"/>
              </w:rPr>
              <w:t>年，力争创建</w:t>
            </w:r>
            <w:r>
              <w:rPr>
                <w:sz w:val="21"/>
                <w:szCs w:val="21"/>
              </w:rPr>
              <w:t>6</w:t>
            </w:r>
            <w:r>
              <w:rPr>
                <w:rFonts w:ascii="仿宋_GB2312"/>
                <w:sz w:val="21"/>
                <w:szCs w:val="21"/>
              </w:rPr>
              <w:t>家左右节约型公共机构示范单位，遴选</w:t>
            </w:r>
            <w:r>
              <w:rPr>
                <w:sz w:val="21"/>
                <w:szCs w:val="21"/>
              </w:rPr>
              <w:t>1</w:t>
            </w:r>
            <w:r>
              <w:rPr>
                <w:rFonts w:ascii="仿宋_GB2312"/>
                <w:sz w:val="21"/>
                <w:szCs w:val="21"/>
              </w:rPr>
              <w:t>家左右公共机构能效领跑者。</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7CB9482" w14:textId="77777777" w:rsidR="00DC2A11" w:rsidRDefault="00DC2A11">
            <w:pPr>
              <w:jc w:val="center"/>
              <w:textAlignment w:val="center"/>
              <w:rPr>
                <w:szCs w:val="32"/>
              </w:rPr>
            </w:pPr>
            <w:r>
              <w:rPr>
                <w:rFonts w:ascii="仿宋_GB2312"/>
                <w:sz w:val="21"/>
                <w:szCs w:val="21"/>
              </w:rPr>
              <w:t>市机关事务服务中心</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80D414D" w14:textId="77777777" w:rsidR="00DC2A11" w:rsidRDefault="00DC2A11">
            <w:pPr>
              <w:textAlignment w:val="center"/>
              <w:rPr>
                <w:szCs w:val="32"/>
              </w:rPr>
            </w:pPr>
            <w:r>
              <w:rPr>
                <w:rFonts w:ascii="仿宋_GB2312"/>
                <w:sz w:val="21"/>
                <w:szCs w:val="21"/>
              </w:rPr>
              <w:t>各县区政府、市级园区</w:t>
            </w:r>
          </w:p>
        </w:tc>
      </w:tr>
      <w:tr w:rsidR="00DC2A11" w14:paraId="566D86B5" w14:textId="77777777" w:rsidTr="00DC2A11">
        <w:trPr>
          <w:trHeight w:val="162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E01E781" w14:textId="77777777" w:rsidR="00DC2A11" w:rsidRDefault="00DC2A11">
            <w:pPr>
              <w:jc w:val="center"/>
              <w:textAlignment w:val="center"/>
              <w:rPr>
                <w:szCs w:val="32"/>
              </w:rPr>
            </w:pPr>
            <w:r>
              <w:rPr>
                <w:sz w:val="21"/>
                <w:szCs w:val="21"/>
              </w:rPr>
              <w:t>31</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2A1B3DD2" w14:textId="77777777" w:rsidR="00DC2A11" w:rsidRDefault="00DC2A11">
            <w:pPr>
              <w:jc w:val="center"/>
              <w:textAlignment w:val="center"/>
              <w:rPr>
                <w:szCs w:val="32"/>
              </w:rPr>
            </w:pPr>
            <w:r>
              <w:rPr>
                <w:rFonts w:ascii="仿宋_GB2312"/>
                <w:sz w:val="21"/>
                <w:szCs w:val="21"/>
              </w:rPr>
              <w:t>持续加强重点</w:t>
            </w:r>
            <w:r>
              <w:rPr>
                <w:rFonts w:ascii="仿宋_GB2312"/>
                <w:spacing w:val="-12"/>
                <w:sz w:val="21"/>
                <w:szCs w:val="21"/>
              </w:rPr>
              <w:t>区域污染物减排</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21F61CD" w14:textId="77777777" w:rsidR="00DC2A11" w:rsidRDefault="00DC2A11">
            <w:pPr>
              <w:textAlignment w:val="center"/>
              <w:rPr>
                <w:szCs w:val="32"/>
              </w:rPr>
            </w:pPr>
            <w:r>
              <w:rPr>
                <w:rFonts w:ascii="仿宋_GB2312"/>
                <w:sz w:val="21"/>
                <w:szCs w:val="21"/>
              </w:rPr>
              <w:t>深入实施秋冬季大气污染治理攻坚行动，强化联防联控，科学有效应对重污染天气。</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8F7DE5F"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81AC7BE"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、市工信局、市住建局、市城市管理局、市交通运输局、市应急管理局等市级相关部门单位，各县区政府、市级园区</w:t>
            </w:r>
          </w:p>
        </w:tc>
      </w:tr>
      <w:tr w:rsidR="00DC2A11" w14:paraId="3C90131A" w14:textId="77777777" w:rsidTr="00DC2A11">
        <w:trPr>
          <w:trHeight w:val="80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2D5C0EB" w14:textId="77777777" w:rsidR="00DC2A11" w:rsidRDefault="00DC2A11">
            <w:pPr>
              <w:jc w:val="center"/>
              <w:textAlignment w:val="center"/>
              <w:rPr>
                <w:szCs w:val="32"/>
              </w:rPr>
            </w:pPr>
            <w:r>
              <w:rPr>
                <w:sz w:val="21"/>
                <w:szCs w:val="21"/>
              </w:rPr>
              <w:lastRenderedPageBreak/>
              <w:t>32</w:t>
            </w:r>
          </w:p>
        </w:tc>
        <w:tc>
          <w:tcPr>
            <w:tcW w:w="0" w:type="auto"/>
            <w:vMerge/>
            <w:tcBorders>
              <w:top w:val="nil"/>
              <w:left w:val="nil"/>
              <w:bottom w:val="nil"/>
              <w:right w:val="single" w:sz="8" w:space="0" w:color="000000"/>
            </w:tcBorders>
            <w:vAlign w:val="center"/>
            <w:hideMark/>
          </w:tcPr>
          <w:p w14:paraId="1D56D82E"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7B02A43" w14:textId="77777777" w:rsidR="00DC2A11" w:rsidRDefault="00DC2A11">
            <w:pPr>
              <w:textAlignment w:val="center"/>
              <w:rPr>
                <w:szCs w:val="32"/>
              </w:rPr>
            </w:pPr>
            <w:r>
              <w:rPr>
                <w:rFonts w:ascii="仿宋_GB2312"/>
                <w:sz w:val="21"/>
                <w:szCs w:val="21"/>
              </w:rPr>
              <w:t>加强重点行业结构调整和污染治理，采取清洁能源替代、依法关停淘汰、深度治理提升、转型升级等措施，加大工业炉窑综合整治力度。</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C52261B" w14:textId="77777777" w:rsidR="00DC2A11" w:rsidRDefault="00DC2A11">
            <w:pPr>
              <w:jc w:val="center"/>
              <w:textAlignment w:val="center"/>
              <w:rPr>
                <w:szCs w:val="32"/>
              </w:rPr>
            </w:pPr>
            <w:r>
              <w:rPr>
                <w:rFonts w:ascii="仿宋_GB2312"/>
                <w:sz w:val="21"/>
                <w:szCs w:val="21"/>
              </w:rPr>
              <w:t>市生态环境局、市工信局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68CA483"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等市级相关部门单位，各县区政府、市级园区</w:t>
            </w:r>
          </w:p>
        </w:tc>
      </w:tr>
      <w:tr w:rsidR="00DC2A11" w14:paraId="6797CA42" w14:textId="77777777" w:rsidTr="00DC2A11">
        <w:trPr>
          <w:trHeight w:val="90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E399A4B" w14:textId="77777777" w:rsidR="00DC2A11" w:rsidRDefault="00DC2A11">
            <w:pPr>
              <w:jc w:val="center"/>
              <w:textAlignment w:val="center"/>
              <w:rPr>
                <w:szCs w:val="32"/>
              </w:rPr>
            </w:pPr>
            <w:r>
              <w:rPr>
                <w:sz w:val="21"/>
                <w:szCs w:val="21"/>
              </w:rPr>
              <w:t>33</w:t>
            </w:r>
          </w:p>
        </w:tc>
        <w:tc>
          <w:tcPr>
            <w:tcW w:w="0" w:type="auto"/>
            <w:vMerge/>
            <w:tcBorders>
              <w:top w:val="nil"/>
              <w:left w:val="nil"/>
              <w:bottom w:val="nil"/>
              <w:right w:val="single" w:sz="8" w:space="0" w:color="000000"/>
            </w:tcBorders>
            <w:vAlign w:val="center"/>
            <w:hideMark/>
          </w:tcPr>
          <w:p w14:paraId="02E124E3"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250D2D6" w14:textId="77777777" w:rsidR="00DC2A11" w:rsidRDefault="00DC2A11">
            <w:pPr>
              <w:textAlignment w:val="center"/>
              <w:rPr>
                <w:szCs w:val="32"/>
              </w:rPr>
            </w:pPr>
            <w:r>
              <w:rPr>
                <w:rFonts w:ascii="仿宋_GB2312"/>
                <w:sz w:val="21"/>
                <w:szCs w:val="21"/>
              </w:rPr>
              <w:t>加强细颗粒物和臭氧协同控制，推进挥发性有机物和氮氧化物协同减排。深入推进水环境综合整治，有序开展入河排污口排查整治。</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1B52254"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CF2BF0A" w14:textId="77777777" w:rsidR="00DC2A11" w:rsidRDefault="00DC2A11">
            <w:pPr>
              <w:textAlignment w:val="center"/>
              <w:rPr>
                <w:szCs w:val="32"/>
              </w:rPr>
            </w:pPr>
            <w:r>
              <w:rPr>
                <w:rFonts w:ascii="仿宋_GB2312"/>
                <w:sz w:val="21"/>
                <w:szCs w:val="21"/>
              </w:rPr>
              <w:t>市水利局等市级相关部门单位，各县区政府、市级园区</w:t>
            </w:r>
          </w:p>
        </w:tc>
      </w:tr>
      <w:tr w:rsidR="00DC2A11" w14:paraId="608DDC7B" w14:textId="77777777" w:rsidTr="00DC2A11">
        <w:trPr>
          <w:trHeight w:val="630"/>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53727D5" w14:textId="77777777" w:rsidR="00DC2A11" w:rsidRDefault="00DC2A11">
            <w:pPr>
              <w:jc w:val="center"/>
              <w:textAlignment w:val="center"/>
              <w:rPr>
                <w:szCs w:val="32"/>
              </w:rPr>
            </w:pPr>
            <w:r>
              <w:rPr>
                <w:sz w:val="21"/>
                <w:szCs w:val="21"/>
              </w:rPr>
              <w:t>34</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6FFFF8C2" w14:textId="77777777" w:rsidR="00DC2A11" w:rsidRDefault="00DC2A11">
            <w:pPr>
              <w:jc w:val="center"/>
              <w:rPr>
                <w:szCs w:val="32"/>
              </w:rPr>
            </w:pPr>
            <w:r>
              <w:rPr>
                <w:rFonts w:ascii="仿宋_GB2312"/>
                <w:sz w:val="21"/>
                <w:szCs w:val="21"/>
              </w:rPr>
              <w:t>持续加强重点</w:t>
            </w:r>
            <w:r>
              <w:rPr>
                <w:rFonts w:ascii="仿宋_GB2312"/>
                <w:spacing w:val="-9"/>
                <w:sz w:val="21"/>
                <w:szCs w:val="21"/>
              </w:rPr>
              <w:t>区域污染物减排</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9F71746" w14:textId="77777777" w:rsidR="00DC2A11" w:rsidRDefault="00DC2A11">
            <w:pPr>
              <w:textAlignment w:val="center"/>
              <w:rPr>
                <w:szCs w:val="32"/>
              </w:rPr>
            </w:pPr>
            <w:r>
              <w:rPr>
                <w:rFonts w:ascii="仿宋_GB2312"/>
                <w:sz w:val="21"/>
                <w:szCs w:val="21"/>
              </w:rPr>
              <w:t>有序实施节水控水行动。</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744A861" w14:textId="77777777" w:rsidR="00DC2A11" w:rsidRDefault="00DC2A11">
            <w:pPr>
              <w:jc w:val="center"/>
              <w:textAlignment w:val="center"/>
              <w:rPr>
                <w:szCs w:val="32"/>
              </w:rPr>
            </w:pPr>
            <w:r>
              <w:rPr>
                <w:rFonts w:ascii="仿宋_GB2312"/>
                <w:sz w:val="21"/>
                <w:szCs w:val="21"/>
              </w:rPr>
              <w:t>市水利局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FFC63D0"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等市级相关部门单位，各县区政府、市级园区</w:t>
            </w:r>
          </w:p>
        </w:tc>
      </w:tr>
      <w:tr w:rsidR="00DC2A11" w14:paraId="5BBF9C81" w14:textId="77777777" w:rsidTr="00DC2A11">
        <w:trPr>
          <w:trHeight w:val="149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D50442F" w14:textId="77777777" w:rsidR="00DC2A11" w:rsidRDefault="00DC2A11">
            <w:pPr>
              <w:jc w:val="center"/>
              <w:textAlignment w:val="center"/>
              <w:rPr>
                <w:szCs w:val="32"/>
              </w:rPr>
            </w:pPr>
            <w:r>
              <w:rPr>
                <w:sz w:val="21"/>
                <w:szCs w:val="21"/>
              </w:rPr>
              <w:t>35</w:t>
            </w:r>
          </w:p>
        </w:tc>
        <w:tc>
          <w:tcPr>
            <w:tcW w:w="0" w:type="auto"/>
            <w:vMerge/>
            <w:tcBorders>
              <w:top w:val="nil"/>
              <w:left w:val="nil"/>
              <w:bottom w:val="nil"/>
              <w:right w:val="single" w:sz="8" w:space="0" w:color="000000"/>
            </w:tcBorders>
            <w:vAlign w:val="center"/>
            <w:hideMark/>
          </w:tcPr>
          <w:p w14:paraId="4B548F52"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60B2B3D" w14:textId="77777777" w:rsidR="00DC2A11" w:rsidRDefault="00DC2A11">
            <w:pPr>
              <w:textAlignment w:val="center"/>
              <w:rPr>
                <w:szCs w:val="32"/>
              </w:rPr>
            </w:pPr>
            <w:r>
              <w:rPr>
                <w:rFonts w:ascii="仿宋_GB2312"/>
                <w:sz w:val="21"/>
                <w:szCs w:val="21"/>
              </w:rPr>
              <w:t>扎实推进城镇污水垃圾处理和工业、农业面源、船舶、尾矿库等污染治理工程，汉江、嘉陵江岸线</w:t>
            </w:r>
            <w:r>
              <w:rPr>
                <w:sz w:val="21"/>
                <w:szCs w:val="21"/>
              </w:rPr>
              <w:t>1</w:t>
            </w:r>
            <w:r>
              <w:rPr>
                <w:rFonts w:ascii="仿宋_GB2312"/>
                <w:sz w:val="21"/>
                <w:szCs w:val="21"/>
              </w:rPr>
              <w:t>公里范围内不准新增化工园区，到</w:t>
            </w:r>
            <w:r>
              <w:rPr>
                <w:sz w:val="21"/>
                <w:szCs w:val="21"/>
              </w:rPr>
              <w:t>2025</w:t>
            </w:r>
            <w:r>
              <w:rPr>
                <w:rFonts w:ascii="仿宋_GB2312"/>
                <w:sz w:val="21"/>
                <w:szCs w:val="21"/>
              </w:rPr>
              <w:t>年，长江流域总体水质保持优良，汉江、嘉陵江出境断面水质保持</w:t>
            </w:r>
            <w:r>
              <w:rPr>
                <w:sz w:val="21"/>
                <w:szCs w:val="21"/>
              </w:rPr>
              <w:t>II</w:t>
            </w:r>
            <w:r>
              <w:rPr>
                <w:rFonts w:ascii="仿宋_GB2312"/>
                <w:sz w:val="21"/>
                <w:szCs w:val="21"/>
              </w:rPr>
              <w:t>类标准。</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5866C98"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100EE37" w14:textId="77777777" w:rsidR="00DC2A11" w:rsidRDefault="00DC2A11">
            <w:pPr>
              <w:textAlignment w:val="center"/>
              <w:rPr>
                <w:szCs w:val="32"/>
              </w:rPr>
            </w:pPr>
            <w:proofErr w:type="gramStart"/>
            <w:r>
              <w:rPr>
                <w:rFonts w:ascii="仿宋_GB2312"/>
                <w:sz w:val="21"/>
                <w:szCs w:val="21"/>
              </w:rPr>
              <w:t>市发</w:t>
            </w:r>
            <w:r>
              <w:rPr>
                <w:rFonts w:ascii="仿宋_GB2312"/>
                <w:spacing w:val="-3"/>
                <w:sz w:val="21"/>
                <w:szCs w:val="21"/>
              </w:rPr>
              <w:t>改委</w:t>
            </w:r>
            <w:proofErr w:type="gramEnd"/>
            <w:r>
              <w:rPr>
                <w:rFonts w:ascii="仿宋_GB2312"/>
                <w:spacing w:val="-3"/>
                <w:sz w:val="21"/>
                <w:szCs w:val="21"/>
              </w:rPr>
              <w:t>、市工信局、市城市管理局、市农业农村局、市交通运输局、市应急管理局、市行政审批服务局等市级相关部门单位，各县区政府、市级园区</w:t>
            </w:r>
          </w:p>
        </w:tc>
      </w:tr>
      <w:tr w:rsidR="00DC2A11" w14:paraId="06BFA008" w14:textId="77777777" w:rsidTr="00DC2A11">
        <w:trPr>
          <w:trHeight w:val="1240"/>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60E3E99D" w14:textId="77777777" w:rsidR="00DC2A11" w:rsidRDefault="00DC2A11">
            <w:pPr>
              <w:jc w:val="center"/>
              <w:textAlignment w:val="center"/>
              <w:rPr>
                <w:szCs w:val="32"/>
              </w:rPr>
            </w:pPr>
            <w:r>
              <w:rPr>
                <w:sz w:val="21"/>
                <w:szCs w:val="21"/>
              </w:rPr>
              <w:t>36</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22860354" w14:textId="77777777" w:rsidR="00DC2A11" w:rsidRDefault="00DC2A11">
            <w:pPr>
              <w:jc w:val="center"/>
              <w:textAlignment w:val="center"/>
              <w:rPr>
                <w:szCs w:val="32"/>
              </w:rPr>
            </w:pPr>
            <w:r>
              <w:rPr>
                <w:rFonts w:ascii="仿宋_GB2312"/>
                <w:sz w:val="21"/>
                <w:szCs w:val="21"/>
              </w:rPr>
              <w:t>稳步推进煤炭清洁高效利用</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A3A7873" w14:textId="77777777" w:rsidR="00DC2A11" w:rsidRDefault="00DC2A11">
            <w:pPr>
              <w:textAlignment w:val="center"/>
              <w:rPr>
                <w:szCs w:val="32"/>
              </w:rPr>
            </w:pPr>
            <w:r>
              <w:rPr>
                <w:rFonts w:ascii="仿宋_GB2312"/>
                <w:sz w:val="21"/>
                <w:szCs w:val="21"/>
              </w:rPr>
              <w:t>坚持先立后破，严格合理控制煤炭消费增长，推进煤炭清洁高效利用，推进存量煤电机组节煤降耗改造、供热改造、灵活性改造</w:t>
            </w:r>
            <w:r>
              <w:rPr>
                <w:sz w:val="21"/>
                <w:szCs w:val="21"/>
              </w:rPr>
              <w:t>“</w:t>
            </w:r>
            <w:r>
              <w:rPr>
                <w:rFonts w:ascii="仿宋_GB2312"/>
                <w:sz w:val="21"/>
                <w:szCs w:val="21"/>
              </w:rPr>
              <w:t>三改联动</w:t>
            </w:r>
            <w:r>
              <w:rPr>
                <w:sz w:val="21"/>
                <w:szCs w:val="21"/>
              </w:rPr>
              <w:t>”</w:t>
            </w:r>
            <w:r>
              <w:rPr>
                <w:rFonts w:ascii="仿宋_GB2312"/>
                <w:sz w:val="21"/>
                <w:szCs w:val="21"/>
              </w:rPr>
              <w:t>。推广大型燃煤电厂热电联产改造，充分挖掘供热潜力，推动淘汰管网覆盖范围内的燃煤锅炉和散煤。</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02B7978"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EDFB215" w14:textId="77777777" w:rsidR="00DC2A11" w:rsidRDefault="00DC2A11">
            <w:pPr>
              <w:textAlignment w:val="center"/>
              <w:rPr>
                <w:szCs w:val="32"/>
              </w:rPr>
            </w:pPr>
            <w:r>
              <w:rPr>
                <w:rFonts w:ascii="仿宋_GB2312"/>
                <w:sz w:val="21"/>
                <w:szCs w:val="21"/>
              </w:rPr>
              <w:t>市工信局、市生态环境局、市城市管理局、市市场监管局等市级相关部门单位，各县区政府、市级园区</w:t>
            </w:r>
          </w:p>
        </w:tc>
      </w:tr>
      <w:tr w:rsidR="00DC2A11" w14:paraId="11482DC2" w14:textId="77777777" w:rsidTr="00DC2A11">
        <w:trPr>
          <w:trHeight w:val="116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006B10F3" w14:textId="77777777" w:rsidR="00DC2A11" w:rsidRDefault="00DC2A11">
            <w:pPr>
              <w:jc w:val="center"/>
              <w:textAlignment w:val="center"/>
              <w:rPr>
                <w:szCs w:val="32"/>
              </w:rPr>
            </w:pPr>
            <w:r>
              <w:rPr>
                <w:sz w:val="21"/>
                <w:szCs w:val="21"/>
              </w:rPr>
              <w:t>37</w:t>
            </w:r>
          </w:p>
        </w:tc>
        <w:tc>
          <w:tcPr>
            <w:tcW w:w="0" w:type="auto"/>
            <w:vMerge/>
            <w:tcBorders>
              <w:top w:val="nil"/>
              <w:left w:val="nil"/>
              <w:bottom w:val="nil"/>
              <w:right w:val="single" w:sz="8" w:space="0" w:color="000000"/>
            </w:tcBorders>
            <w:vAlign w:val="center"/>
            <w:hideMark/>
          </w:tcPr>
          <w:p w14:paraId="2675FD0A"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7793C68" w14:textId="77777777" w:rsidR="00DC2A11" w:rsidRDefault="00DC2A11">
            <w:pPr>
              <w:textAlignment w:val="center"/>
              <w:rPr>
                <w:szCs w:val="32"/>
              </w:rPr>
            </w:pPr>
            <w:r>
              <w:rPr>
                <w:rFonts w:ascii="仿宋_GB2312"/>
                <w:sz w:val="21"/>
                <w:szCs w:val="21"/>
              </w:rPr>
              <w:t>加大落后燃煤锅炉和燃煤小热电退出力度，推动以工业余热、电厂余热、清洁能源等替代煤炭供热（蒸汽）。</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10F239C"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CD5CDE2" w14:textId="77777777" w:rsidR="00DC2A11" w:rsidRDefault="00DC2A11">
            <w:pPr>
              <w:textAlignment w:val="center"/>
              <w:rPr>
                <w:szCs w:val="32"/>
              </w:rPr>
            </w:pPr>
            <w:r>
              <w:rPr>
                <w:rFonts w:ascii="仿宋_GB2312"/>
                <w:sz w:val="21"/>
                <w:szCs w:val="21"/>
              </w:rPr>
              <w:t>市工信局、市生态环境局、市城市管理局、市市场监管局等市级相关部门单位，各县区政府、市级园区</w:t>
            </w:r>
          </w:p>
        </w:tc>
      </w:tr>
      <w:tr w:rsidR="00DC2A11" w14:paraId="3219DAAC" w14:textId="77777777" w:rsidTr="00DC2A11">
        <w:trPr>
          <w:trHeight w:val="56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91034C2" w14:textId="77777777" w:rsidR="00DC2A11" w:rsidRDefault="00DC2A11">
            <w:pPr>
              <w:jc w:val="center"/>
              <w:textAlignment w:val="center"/>
              <w:rPr>
                <w:szCs w:val="32"/>
              </w:rPr>
            </w:pPr>
            <w:r>
              <w:rPr>
                <w:sz w:val="21"/>
                <w:szCs w:val="21"/>
              </w:rPr>
              <w:t>38</w:t>
            </w:r>
          </w:p>
        </w:tc>
        <w:tc>
          <w:tcPr>
            <w:tcW w:w="0" w:type="auto"/>
            <w:vMerge/>
            <w:tcBorders>
              <w:top w:val="nil"/>
              <w:left w:val="nil"/>
              <w:bottom w:val="nil"/>
              <w:right w:val="single" w:sz="8" w:space="0" w:color="000000"/>
            </w:tcBorders>
            <w:vAlign w:val="center"/>
            <w:hideMark/>
          </w:tcPr>
          <w:p w14:paraId="1DC4C2AE"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06D5CA3" w14:textId="77777777" w:rsidR="00DC2A11" w:rsidRDefault="00DC2A11">
            <w:pPr>
              <w:textAlignment w:val="center"/>
              <w:rPr>
                <w:szCs w:val="32"/>
              </w:rPr>
            </w:pPr>
            <w:r>
              <w:rPr>
                <w:rFonts w:ascii="仿宋_GB2312"/>
                <w:sz w:val="21"/>
                <w:szCs w:val="21"/>
              </w:rPr>
              <w:t>到</w:t>
            </w:r>
            <w:r>
              <w:rPr>
                <w:sz w:val="21"/>
                <w:szCs w:val="21"/>
              </w:rPr>
              <w:t>2025</w:t>
            </w:r>
            <w:r>
              <w:rPr>
                <w:rFonts w:ascii="仿宋_GB2312"/>
                <w:sz w:val="21"/>
                <w:szCs w:val="21"/>
              </w:rPr>
              <w:t>年，全市非化石能源消费比重达到</w:t>
            </w:r>
            <w:r>
              <w:rPr>
                <w:sz w:val="21"/>
                <w:szCs w:val="21"/>
              </w:rPr>
              <w:t>16%</w:t>
            </w:r>
            <w:r>
              <w:rPr>
                <w:rFonts w:ascii="仿宋_GB2312"/>
                <w:sz w:val="21"/>
                <w:szCs w:val="21"/>
              </w:rPr>
              <w:t>。</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E87A160"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4469047" w14:textId="77777777" w:rsidR="00DC2A11" w:rsidRDefault="00DC2A11">
            <w:pPr>
              <w:textAlignment w:val="center"/>
              <w:rPr>
                <w:szCs w:val="32"/>
              </w:rPr>
            </w:pPr>
            <w:r>
              <w:rPr>
                <w:rFonts w:ascii="仿宋_GB2312"/>
                <w:sz w:val="21"/>
                <w:szCs w:val="21"/>
              </w:rPr>
              <w:t>各县区政府、市级园区</w:t>
            </w:r>
          </w:p>
        </w:tc>
      </w:tr>
      <w:tr w:rsidR="00DC2A11" w14:paraId="1CB057F2" w14:textId="77777777" w:rsidTr="00DC2A11">
        <w:trPr>
          <w:trHeight w:val="202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4E6BB06" w14:textId="77777777" w:rsidR="00DC2A11" w:rsidRDefault="00DC2A11">
            <w:pPr>
              <w:jc w:val="center"/>
              <w:textAlignment w:val="center"/>
              <w:rPr>
                <w:szCs w:val="32"/>
              </w:rPr>
            </w:pPr>
            <w:r>
              <w:rPr>
                <w:sz w:val="21"/>
                <w:szCs w:val="21"/>
              </w:rPr>
              <w:t>39</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2A1940B" w14:textId="77777777" w:rsidR="00DC2A11" w:rsidRDefault="00DC2A11">
            <w:pPr>
              <w:jc w:val="center"/>
              <w:textAlignment w:val="center"/>
              <w:rPr>
                <w:szCs w:val="32"/>
              </w:rPr>
            </w:pPr>
            <w:r>
              <w:rPr>
                <w:rFonts w:ascii="仿宋_GB2312"/>
                <w:sz w:val="21"/>
                <w:szCs w:val="21"/>
              </w:rPr>
              <w:t>深入开展挥发性有机物综合整治</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BB9530C" w14:textId="77777777" w:rsidR="00DC2A11" w:rsidRDefault="00DC2A11">
            <w:pPr>
              <w:textAlignment w:val="center"/>
              <w:rPr>
                <w:szCs w:val="32"/>
              </w:rPr>
            </w:pPr>
            <w:r>
              <w:rPr>
                <w:rFonts w:ascii="仿宋_GB2312"/>
                <w:sz w:val="21"/>
                <w:szCs w:val="21"/>
              </w:rPr>
              <w:t>推进原辅材料和产品源头替代工程，实施全过程污染物治理。以工业涂装、包装印刷等行业为重点，推动使用低挥发性有机物含量的涂料、油墨、胶粘剂、清洗剂。深化石化化工等行业挥发性有机物污染治理，全面提升废气收集率、治理设施同步运行率和去除率。对易挥发有机液体储罐实施改造，对浮</w:t>
            </w:r>
            <w:proofErr w:type="gramStart"/>
            <w:r>
              <w:rPr>
                <w:rFonts w:ascii="仿宋_GB2312"/>
                <w:sz w:val="21"/>
                <w:szCs w:val="21"/>
              </w:rPr>
              <w:t>顶罐推广</w:t>
            </w:r>
            <w:proofErr w:type="gramEnd"/>
            <w:r>
              <w:rPr>
                <w:rFonts w:ascii="仿宋_GB2312"/>
                <w:sz w:val="21"/>
                <w:szCs w:val="21"/>
              </w:rPr>
              <w:t>采用全</w:t>
            </w:r>
            <w:proofErr w:type="gramStart"/>
            <w:r>
              <w:rPr>
                <w:rFonts w:ascii="仿宋_GB2312"/>
                <w:sz w:val="21"/>
                <w:szCs w:val="21"/>
              </w:rPr>
              <w:t>接液浮</w:t>
            </w:r>
            <w:proofErr w:type="gramEnd"/>
            <w:r>
              <w:rPr>
                <w:rFonts w:ascii="仿宋_GB2312"/>
                <w:sz w:val="21"/>
                <w:szCs w:val="21"/>
              </w:rPr>
              <w:t>盘和高效双重密封技术，对废水系统高浓度废气实施单独收集处理。到</w:t>
            </w:r>
            <w:r>
              <w:rPr>
                <w:sz w:val="21"/>
                <w:szCs w:val="21"/>
              </w:rPr>
              <w:t>2025</w:t>
            </w:r>
            <w:r>
              <w:rPr>
                <w:rFonts w:ascii="仿宋_GB2312"/>
                <w:sz w:val="21"/>
                <w:szCs w:val="21"/>
              </w:rPr>
              <w:t>年，溶剂型工业涂料、油墨使用比例分别降低</w:t>
            </w:r>
            <w:r>
              <w:rPr>
                <w:sz w:val="21"/>
                <w:szCs w:val="21"/>
              </w:rPr>
              <w:t>20</w:t>
            </w:r>
            <w:r>
              <w:rPr>
                <w:rFonts w:ascii="仿宋_GB2312"/>
                <w:sz w:val="21"/>
                <w:szCs w:val="21"/>
              </w:rPr>
              <w:t>个百分点、</w:t>
            </w:r>
            <w:r>
              <w:rPr>
                <w:sz w:val="21"/>
                <w:szCs w:val="21"/>
              </w:rPr>
              <w:t>10</w:t>
            </w:r>
            <w:r>
              <w:rPr>
                <w:rFonts w:ascii="仿宋_GB2312"/>
                <w:sz w:val="21"/>
                <w:szCs w:val="21"/>
              </w:rPr>
              <w:t>个百分点，溶剂型胶粘剂使用量降低</w:t>
            </w:r>
            <w:r>
              <w:rPr>
                <w:sz w:val="21"/>
                <w:szCs w:val="21"/>
              </w:rPr>
              <w:t>20%</w:t>
            </w:r>
            <w:r>
              <w:rPr>
                <w:rFonts w:ascii="仿宋_GB2312"/>
                <w:sz w:val="21"/>
                <w:szCs w:val="21"/>
              </w:rPr>
              <w:t>。</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FB3C02A" w14:textId="77777777" w:rsidR="00DC2A11" w:rsidRDefault="00DC2A11">
            <w:pPr>
              <w:jc w:val="center"/>
              <w:textAlignment w:val="center"/>
              <w:rPr>
                <w:szCs w:val="32"/>
              </w:rPr>
            </w:pPr>
            <w:r>
              <w:rPr>
                <w:rFonts w:ascii="仿宋_GB2312"/>
                <w:sz w:val="21"/>
                <w:szCs w:val="21"/>
              </w:rPr>
              <w:t>市生态环境局、市工信局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DDFC5B4" w14:textId="77777777" w:rsidR="00DC2A11" w:rsidRDefault="00DC2A11">
            <w:pPr>
              <w:textAlignment w:val="center"/>
              <w:rPr>
                <w:szCs w:val="32"/>
              </w:rPr>
            </w:pPr>
            <w:r>
              <w:rPr>
                <w:rFonts w:ascii="仿宋_GB2312"/>
                <w:sz w:val="21"/>
                <w:szCs w:val="21"/>
              </w:rPr>
              <w:t>市商务局、市交通运输局等市级相关部门单位，各县区政府、市级园区</w:t>
            </w:r>
          </w:p>
        </w:tc>
      </w:tr>
      <w:tr w:rsidR="00DC2A11" w14:paraId="07DB88A0" w14:textId="77777777" w:rsidTr="00DC2A11">
        <w:trPr>
          <w:trHeight w:val="98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42A9251" w14:textId="77777777" w:rsidR="00DC2A11" w:rsidRDefault="00DC2A11">
            <w:pPr>
              <w:jc w:val="center"/>
              <w:textAlignment w:val="center"/>
              <w:rPr>
                <w:szCs w:val="32"/>
              </w:rPr>
            </w:pPr>
            <w:r>
              <w:rPr>
                <w:sz w:val="21"/>
                <w:szCs w:val="21"/>
              </w:rPr>
              <w:lastRenderedPageBreak/>
              <w:t>40</w:t>
            </w:r>
          </w:p>
        </w:tc>
        <w:tc>
          <w:tcPr>
            <w:tcW w:w="0" w:type="auto"/>
            <w:vMerge/>
            <w:tcBorders>
              <w:top w:val="nil"/>
              <w:left w:val="nil"/>
              <w:bottom w:val="single" w:sz="8" w:space="0" w:color="000000"/>
              <w:right w:val="single" w:sz="8" w:space="0" w:color="000000"/>
            </w:tcBorders>
            <w:vAlign w:val="center"/>
            <w:hideMark/>
          </w:tcPr>
          <w:p w14:paraId="603BF821"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7AAE77F" w14:textId="77777777" w:rsidR="00DC2A11" w:rsidRDefault="00DC2A11">
            <w:pPr>
              <w:textAlignment w:val="center"/>
              <w:rPr>
                <w:szCs w:val="32"/>
              </w:rPr>
            </w:pPr>
            <w:r>
              <w:rPr>
                <w:rFonts w:ascii="仿宋_GB2312"/>
                <w:sz w:val="21"/>
                <w:szCs w:val="21"/>
              </w:rPr>
              <w:t>强化油品储运销监管，开展油气回收专项治理工作。</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27FE759" w14:textId="77777777" w:rsidR="00DC2A11" w:rsidRDefault="00DC2A11">
            <w:pPr>
              <w:jc w:val="center"/>
              <w:textAlignment w:val="center"/>
              <w:rPr>
                <w:szCs w:val="32"/>
              </w:rPr>
            </w:pPr>
            <w:r>
              <w:rPr>
                <w:rFonts w:ascii="仿宋_GB2312"/>
                <w:sz w:val="21"/>
                <w:szCs w:val="21"/>
              </w:rPr>
              <w:t>市商务局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FDB370C" w14:textId="77777777" w:rsidR="00DC2A11" w:rsidRDefault="00DC2A11">
            <w:pPr>
              <w:textAlignment w:val="center"/>
              <w:rPr>
                <w:szCs w:val="32"/>
              </w:rPr>
            </w:pPr>
            <w:r>
              <w:rPr>
                <w:rFonts w:ascii="仿宋_GB2312"/>
                <w:sz w:val="21"/>
                <w:szCs w:val="21"/>
              </w:rPr>
              <w:t>市生态环境局、市交通运输局等市级相关部门单位，各县区政府、市级园区</w:t>
            </w:r>
          </w:p>
        </w:tc>
      </w:tr>
      <w:tr w:rsidR="00DC2A11" w14:paraId="142803B8" w14:textId="77777777" w:rsidTr="00DC2A11">
        <w:trPr>
          <w:trHeight w:val="148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0C151D9F" w14:textId="77777777" w:rsidR="00DC2A11" w:rsidRDefault="00DC2A11">
            <w:pPr>
              <w:jc w:val="center"/>
              <w:textAlignment w:val="center"/>
              <w:rPr>
                <w:szCs w:val="32"/>
              </w:rPr>
            </w:pPr>
            <w:r>
              <w:rPr>
                <w:sz w:val="21"/>
                <w:szCs w:val="21"/>
              </w:rPr>
              <w:t>41</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11E18C8" w14:textId="77777777" w:rsidR="00DC2A11" w:rsidRDefault="00DC2A11">
            <w:pPr>
              <w:jc w:val="center"/>
              <w:textAlignment w:val="center"/>
              <w:rPr>
                <w:szCs w:val="32"/>
              </w:rPr>
            </w:pPr>
            <w:r>
              <w:rPr>
                <w:rFonts w:ascii="仿宋_GB2312"/>
                <w:sz w:val="21"/>
                <w:szCs w:val="21"/>
              </w:rPr>
              <w:t>巩固提升环境基础设施水平</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AA97717" w14:textId="77777777" w:rsidR="00DC2A11" w:rsidRDefault="00DC2A11">
            <w:pPr>
              <w:textAlignment w:val="center"/>
              <w:rPr>
                <w:szCs w:val="32"/>
              </w:rPr>
            </w:pPr>
            <w:r>
              <w:rPr>
                <w:rFonts w:ascii="仿宋_GB2312"/>
                <w:sz w:val="21"/>
                <w:szCs w:val="21"/>
              </w:rPr>
              <w:t>加快构建集污水、垃圾、固体废物、危险废物、医疗废物处理处置设施和监测监管能力于一体的环境基础设施体系，推动形成由城市向建制镇和乡村延伸覆盖的环境基础设施网络。</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24A7D4D"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EB5EBE9"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、市住建局、市城市管理局、市</w:t>
            </w:r>
            <w:proofErr w:type="gramStart"/>
            <w:r>
              <w:rPr>
                <w:rFonts w:ascii="仿宋_GB2312"/>
                <w:sz w:val="21"/>
                <w:szCs w:val="21"/>
              </w:rPr>
              <w:t>卫健委等</w:t>
            </w:r>
            <w:proofErr w:type="gramEnd"/>
            <w:r>
              <w:rPr>
                <w:rFonts w:ascii="仿宋_GB2312"/>
                <w:sz w:val="21"/>
                <w:szCs w:val="21"/>
              </w:rPr>
              <w:t>市级相关部门单位，各县区政府、市级园区</w:t>
            </w:r>
          </w:p>
        </w:tc>
      </w:tr>
      <w:tr w:rsidR="00DC2A11" w14:paraId="25A0FDDE" w14:textId="77777777" w:rsidTr="00DC2A11">
        <w:trPr>
          <w:trHeight w:val="185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E23548D" w14:textId="77777777" w:rsidR="00DC2A11" w:rsidRDefault="00DC2A11">
            <w:pPr>
              <w:jc w:val="center"/>
              <w:textAlignment w:val="center"/>
              <w:rPr>
                <w:szCs w:val="32"/>
              </w:rPr>
            </w:pPr>
            <w:r>
              <w:rPr>
                <w:sz w:val="21"/>
                <w:szCs w:val="21"/>
              </w:rPr>
              <w:t>42</w:t>
            </w:r>
          </w:p>
        </w:tc>
        <w:tc>
          <w:tcPr>
            <w:tcW w:w="0" w:type="auto"/>
            <w:vMerge/>
            <w:tcBorders>
              <w:top w:val="nil"/>
              <w:left w:val="nil"/>
              <w:bottom w:val="single" w:sz="8" w:space="0" w:color="000000"/>
              <w:right w:val="single" w:sz="8" w:space="0" w:color="000000"/>
            </w:tcBorders>
            <w:vAlign w:val="center"/>
            <w:hideMark/>
          </w:tcPr>
          <w:p w14:paraId="0C6F9398"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F7DF70D" w14:textId="77777777" w:rsidR="00DC2A11" w:rsidRDefault="00DC2A11">
            <w:pPr>
              <w:textAlignment w:val="center"/>
              <w:rPr>
                <w:szCs w:val="32"/>
              </w:rPr>
            </w:pPr>
            <w:r>
              <w:rPr>
                <w:rFonts w:ascii="仿宋_GB2312"/>
                <w:sz w:val="21"/>
                <w:szCs w:val="21"/>
              </w:rPr>
              <w:t>推进城市生活污水管网建设和改造，实施混错接管网改造、老旧破损管网更新修复，加快补齐处理能力缺口，推行污水资源化利用和污泥无害化处置。完善生活垃圾分类制度体系和分类投放、收集、运输、处理系统。到</w:t>
            </w:r>
            <w:r>
              <w:rPr>
                <w:sz w:val="21"/>
                <w:szCs w:val="21"/>
              </w:rPr>
              <w:t>2025</w:t>
            </w:r>
            <w:r>
              <w:rPr>
                <w:rFonts w:ascii="仿宋_GB2312"/>
                <w:sz w:val="21"/>
                <w:szCs w:val="21"/>
              </w:rPr>
              <w:t>年，城市污水收集率达到</w:t>
            </w:r>
            <w:r>
              <w:rPr>
                <w:sz w:val="21"/>
                <w:szCs w:val="21"/>
              </w:rPr>
              <w:t>70%</w:t>
            </w:r>
            <w:r>
              <w:rPr>
                <w:rFonts w:ascii="仿宋_GB2312"/>
                <w:sz w:val="21"/>
                <w:szCs w:val="21"/>
              </w:rPr>
              <w:t>，城市污水处理率达到</w:t>
            </w:r>
            <w:r>
              <w:rPr>
                <w:sz w:val="21"/>
                <w:szCs w:val="21"/>
              </w:rPr>
              <w:t>95%</w:t>
            </w:r>
            <w:r>
              <w:rPr>
                <w:rFonts w:ascii="仿宋_GB2312"/>
                <w:sz w:val="21"/>
                <w:szCs w:val="21"/>
              </w:rPr>
              <w:t>，城市污泥无害化处置率达到</w:t>
            </w:r>
            <w:r>
              <w:rPr>
                <w:sz w:val="21"/>
                <w:szCs w:val="21"/>
              </w:rPr>
              <w:t>90%</w:t>
            </w:r>
            <w:r>
              <w:rPr>
                <w:rFonts w:ascii="仿宋_GB2312"/>
                <w:sz w:val="21"/>
                <w:szCs w:val="21"/>
              </w:rPr>
              <w:t>，城市生活垃圾焚烧处理能力占比力争达到</w:t>
            </w:r>
            <w:r>
              <w:rPr>
                <w:sz w:val="21"/>
                <w:szCs w:val="21"/>
              </w:rPr>
              <w:t>65%</w:t>
            </w:r>
            <w:r>
              <w:rPr>
                <w:rFonts w:ascii="仿宋_GB2312"/>
                <w:sz w:val="21"/>
                <w:szCs w:val="21"/>
              </w:rPr>
              <w:t>左右。</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E7B767B" w14:textId="77777777" w:rsidR="00DC2A11" w:rsidRDefault="00DC2A11">
            <w:pPr>
              <w:jc w:val="center"/>
              <w:textAlignment w:val="center"/>
              <w:rPr>
                <w:szCs w:val="32"/>
              </w:rPr>
            </w:pPr>
            <w:r>
              <w:rPr>
                <w:rFonts w:ascii="仿宋_GB2312"/>
                <w:sz w:val="21"/>
                <w:szCs w:val="21"/>
              </w:rPr>
              <w:t>市城市管理局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17D0E79"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、市住建局、市生态环境局、市</w:t>
            </w:r>
            <w:proofErr w:type="gramStart"/>
            <w:r>
              <w:rPr>
                <w:rFonts w:ascii="仿宋_GB2312"/>
                <w:sz w:val="21"/>
                <w:szCs w:val="21"/>
              </w:rPr>
              <w:t>卫健委等</w:t>
            </w:r>
            <w:proofErr w:type="gramEnd"/>
            <w:r>
              <w:rPr>
                <w:rFonts w:ascii="仿宋_GB2312"/>
                <w:sz w:val="21"/>
                <w:szCs w:val="21"/>
              </w:rPr>
              <w:t>市级相关部门单位，各县区政府、市级园区</w:t>
            </w:r>
          </w:p>
        </w:tc>
      </w:tr>
      <w:tr w:rsidR="00DC2A11" w14:paraId="79791B20" w14:textId="77777777" w:rsidTr="00DC2A11">
        <w:trPr>
          <w:trHeight w:val="568"/>
          <w:jc w:val="center"/>
        </w:trPr>
        <w:tc>
          <w:tcPr>
            <w:tcW w:w="13453" w:type="dxa"/>
            <w:gridSpan w:val="5"/>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C37F32F" w14:textId="77777777" w:rsidR="00DC2A11" w:rsidRDefault="00DC2A11">
            <w:pPr>
              <w:jc w:val="center"/>
              <w:textAlignment w:val="center"/>
              <w:rPr>
                <w:szCs w:val="32"/>
              </w:rPr>
            </w:pPr>
            <w:r>
              <w:rPr>
                <w:rFonts w:ascii="仿宋_GB2312"/>
                <w:b/>
                <w:bCs/>
                <w:sz w:val="21"/>
                <w:szCs w:val="21"/>
              </w:rPr>
              <w:t>进一步完善节能减</w:t>
            </w:r>
            <w:proofErr w:type="gramStart"/>
            <w:r>
              <w:rPr>
                <w:rFonts w:ascii="仿宋_GB2312"/>
                <w:b/>
                <w:bCs/>
                <w:sz w:val="21"/>
                <w:szCs w:val="21"/>
              </w:rPr>
              <w:t>排政策</w:t>
            </w:r>
            <w:proofErr w:type="gramEnd"/>
            <w:r>
              <w:rPr>
                <w:rFonts w:ascii="仿宋_GB2312"/>
                <w:b/>
                <w:bCs/>
                <w:sz w:val="21"/>
                <w:szCs w:val="21"/>
              </w:rPr>
              <w:t>机制</w:t>
            </w:r>
          </w:p>
        </w:tc>
      </w:tr>
      <w:tr w:rsidR="00DC2A11" w14:paraId="2001FE3D" w14:textId="77777777" w:rsidTr="00DC2A11">
        <w:trPr>
          <w:trHeight w:val="415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6129EA6" w14:textId="77777777" w:rsidR="00DC2A11" w:rsidRDefault="00DC2A11">
            <w:pPr>
              <w:jc w:val="center"/>
              <w:textAlignment w:val="center"/>
              <w:rPr>
                <w:szCs w:val="32"/>
              </w:rPr>
            </w:pPr>
            <w:r>
              <w:rPr>
                <w:sz w:val="21"/>
                <w:szCs w:val="21"/>
              </w:rPr>
              <w:t>43</w:t>
            </w:r>
          </w:p>
        </w:tc>
        <w:tc>
          <w:tcPr>
            <w:tcW w:w="1381"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035D223F" w14:textId="77777777" w:rsidR="00DC2A11" w:rsidRDefault="00DC2A11">
            <w:pPr>
              <w:jc w:val="center"/>
              <w:textAlignment w:val="center"/>
              <w:rPr>
                <w:szCs w:val="32"/>
              </w:rPr>
            </w:pPr>
            <w:r>
              <w:rPr>
                <w:rFonts w:ascii="仿宋_GB2312"/>
                <w:sz w:val="21"/>
                <w:szCs w:val="21"/>
              </w:rPr>
              <w:t>优化完善</w:t>
            </w:r>
            <w:proofErr w:type="gramStart"/>
            <w:r>
              <w:rPr>
                <w:rFonts w:ascii="仿宋_GB2312"/>
                <w:sz w:val="21"/>
                <w:szCs w:val="21"/>
              </w:rPr>
              <w:t>能耗双</w:t>
            </w:r>
            <w:proofErr w:type="gramEnd"/>
            <w:r>
              <w:rPr>
                <w:rFonts w:ascii="仿宋_GB2312"/>
                <w:sz w:val="21"/>
                <w:szCs w:val="21"/>
              </w:rPr>
              <w:t>控制度</w:t>
            </w:r>
          </w:p>
        </w:tc>
        <w:tc>
          <w:tcPr>
            <w:tcW w:w="7057"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26F7797E" w14:textId="77777777" w:rsidR="00DC2A11" w:rsidRDefault="00DC2A11">
            <w:pPr>
              <w:textAlignment w:val="center"/>
              <w:rPr>
                <w:szCs w:val="32"/>
              </w:rPr>
            </w:pPr>
            <w:r>
              <w:rPr>
                <w:rFonts w:ascii="仿宋_GB2312"/>
                <w:sz w:val="21"/>
                <w:szCs w:val="21"/>
              </w:rPr>
              <w:t>坚持节能优先，强化能耗强度降低约束性指标管理，有效增强能源消费总量管理弹性，加强能耗双控政策</w:t>
            </w:r>
            <w:proofErr w:type="gramStart"/>
            <w:r>
              <w:rPr>
                <w:rFonts w:ascii="仿宋_GB2312"/>
                <w:sz w:val="21"/>
                <w:szCs w:val="21"/>
              </w:rPr>
              <w:t>与碳达峰</w:t>
            </w:r>
            <w:proofErr w:type="gramEnd"/>
            <w:r>
              <w:rPr>
                <w:rFonts w:ascii="仿宋_GB2312"/>
                <w:sz w:val="21"/>
                <w:szCs w:val="21"/>
              </w:rPr>
              <w:t>、碳中和目标任务的衔接。以能源产出率为重要依据，综合考虑各县（区）经济发展水平、产业结构、节能潜力等因素，合理确定各县（区）能耗强度降低目标。对各县（区）</w:t>
            </w:r>
            <w:r>
              <w:rPr>
                <w:sz w:val="21"/>
                <w:szCs w:val="21"/>
              </w:rPr>
              <w:t>“</w:t>
            </w:r>
            <w:r>
              <w:rPr>
                <w:rFonts w:ascii="仿宋_GB2312"/>
                <w:sz w:val="21"/>
                <w:szCs w:val="21"/>
              </w:rPr>
              <w:t>十四五</w:t>
            </w:r>
            <w:r>
              <w:rPr>
                <w:sz w:val="21"/>
                <w:szCs w:val="21"/>
              </w:rPr>
              <w:t>”</w:t>
            </w:r>
            <w:r>
              <w:rPr>
                <w:rFonts w:ascii="仿宋_GB2312"/>
                <w:sz w:val="21"/>
                <w:szCs w:val="21"/>
              </w:rPr>
              <w:t>能耗强度降低实行基本目标和激励目标双目标管理，由各县（区）分解到每年。完善能源消费总量指标确定方式，各县（区）根据地区生产总值增速目标和能耗强度降低基本目标确定年度能源消费总量目标，经济增速超过预期目标的县（区）可相应调整能源消费总量目标。对能耗强度降低达到市级下达的激励目标的县（区），其能源消费总量在当期能耗双控考核中免予考核。落实国家</w:t>
            </w:r>
            <w:r>
              <w:rPr>
                <w:sz w:val="21"/>
                <w:szCs w:val="21"/>
              </w:rPr>
              <w:t>“</w:t>
            </w:r>
            <w:r>
              <w:rPr>
                <w:rFonts w:ascii="仿宋_GB2312"/>
                <w:sz w:val="21"/>
                <w:szCs w:val="21"/>
              </w:rPr>
              <w:t>十四五</w:t>
            </w:r>
            <w:r>
              <w:rPr>
                <w:sz w:val="21"/>
                <w:szCs w:val="21"/>
              </w:rPr>
              <w:t>”</w:t>
            </w:r>
            <w:r>
              <w:rPr>
                <w:rFonts w:ascii="仿宋_GB2312"/>
                <w:sz w:val="21"/>
                <w:szCs w:val="21"/>
              </w:rPr>
              <w:t>时期新增可再生能源电力消费量不纳入能源消费总量考核、原料用能不纳入能耗双控考核、国家重大项目能耗单列等政策。加强节能形势分析预警，对能耗强度降低目标完成严重滞后的县（区）加强工作指导。科学有序实行用</w:t>
            </w:r>
            <w:proofErr w:type="gramStart"/>
            <w:r>
              <w:rPr>
                <w:rFonts w:ascii="仿宋_GB2312"/>
                <w:sz w:val="21"/>
                <w:szCs w:val="21"/>
              </w:rPr>
              <w:t>能预算</w:t>
            </w:r>
            <w:proofErr w:type="gramEnd"/>
            <w:r>
              <w:rPr>
                <w:rFonts w:ascii="仿宋_GB2312"/>
                <w:sz w:val="21"/>
                <w:szCs w:val="21"/>
              </w:rPr>
              <w:t>管理，合理配置能源要素。推进开展</w:t>
            </w:r>
            <w:proofErr w:type="gramStart"/>
            <w:r>
              <w:rPr>
                <w:rFonts w:ascii="仿宋_GB2312"/>
                <w:sz w:val="21"/>
                <w:szCs w:val="21"/>
              </w:rPr>
              <w:t>用能权交易</w:t>
            </w:r>
            <w:proofErr w:type="gramEnd"/>
            <w:r>
              <w:rPr>
                <w:rFonts w:ascii="仿宋_GB2312"/>
                <w:sz w:val="21"/>
                <w:szCs w:val="21"/>
              </w:rPr>
              <w:t>工作。</w:t>
            </w:r>
          </w:p>
        </w:tc>
        <w:tc>
          <w:tcPr>
            <w:tcW w:w="1536"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7EFCAFDC"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3EF38A00" w14:textId="77777777" w:rsidR="00DC2A11" w:rsidRDefault="00DC2A11">
            <w:pPr>
              <w:textAlignment w:val="center"/>
              <w:rPr>
                <w:szCs w:val="32"/>
              </w:rPr>
            </w:pPr>
            <w:r>
              <w:rPr>
                <w:rFonts w:ascii="仿宋_GB2312"/>
                <w:sz w:val="21"/>
                <w:szCs w:val="21"/>
              </w:rPr>
              <w:t>市统计局等市级相关部门单位，各县区政府、市级园区</w:t>
            </w:r>
          </w:p>
        </w:tc>
      </w:tr>
      <w:tr w:rsidR="00DC2A11" w14:paraId="75EE5555" w14:textId="77777777" w:rsidTr="00DC2A11">
        <w:trPr>
          <w:trHeight w:val="2797"/>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078334A5" w14:textId="77777777" w:rsidR="00DC2A11" w:rsidRDefault="00DC2A11">
            <w:pPr>
              <w:jc w:val="center"/>
              <w:textAlignment w:val="center"/>
              <w:rPr>
                <w:szCs w:val="32"/>
              </w:rPr>
            </w:pPr>
            <w:r>
              <w:rPr>
                <w:sz w:val="21"/>
                <w:szCs w:val="21"/>
              </w:rPr>
              <w:lastRenderedPageBreak/>
              <w:t>44</w:t>
            </w:r>
          </w:p>
        </w:tc>
        <w:tc>
          <w:tcPr>
            <w:tcW w:w="1381"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F87402F" w14:textId="77777777" w:rsidR="00DC2A11" w:rsidRDefault="00DC2A11">
            <w:pPr>
              <w:jc w:val="center"/>
              <w:textAlignment w:val="center"/>
              <w:rPr>
                <w:szCs w:val="32"/>
              </w:rPr>
            </w:pPr>
            <w:r>
              <w:rPr>
                <w:rFonts w:ascii="仿宋_GB2312"/>
                <w:sz w:val="21"/>
                <w:szCs w:val="21"/>
              </w:rPr>
              <w:t>健全污染物排</w:t>
            </w:r>
            <w:r>
              <w:rPr>
                <w:rFonts w:ascii="仿宋_GB2312"/>
                <w:spacing w:val="-10"/>
                <w:sz w:val="21"/>
                <w:szCs w:val="21"/>
              </w:rPr>
              <w:t>放总量控制制度</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2B6254A" w14:textId="77777777" w:rsidR="00DC2A11" w:rsidRDefault="00DC2A11">
            <w:pPr>
              <w:textAlignment w:val="center"/>
              <w:rPr>
                <w:szCs w:val="32"/>
              </w:rPr>
            </w:pPr>
            <w:r>
              <w:rPr>
                <w:rFonts w:ascii="仿宋_GB2312"/>
                <w:sz w:val="21"/>
                <w:szCs w:val="21"/>
              </w:rPr>
              <w:t>坚持精准治污、科学治污、依法治污，把污染物排放总量控制制度作为加快绿色低碳发展、推动结构优化调整、提升环境治理水平的重要抓手，推进实施重点减排工程，形成有效减排能力。优化总量减排指标分解，按照可监测、可核查、可考核的原则，将重点工程减排量下达各县（区），污染治理任务较重的地方承担相对较多的减排任务。落实好国家核算技术指南，加强总量减排与排污许可、环境影响评价审批等环境管理制度衔接，提升总量减排核算信息化水平。完善总量减</w:t>
            </w:r>
            <w:proofErr w:type="gramStart"/>
            <w:r>
              <w:rPr>
                <w:rFonts w:ascii="仿宋_GB2312"/>
                <w:sz w:val="21"/>
                <w:szCs w:val="21"/>
              </w:rPr>
              <w:t>排考核</w:t>
            </w:r>
            <w:proofErr w:type="gramEnd"/>
            <w:r>
              <w:rPr>
                <w:rFonts w:ascii="仿宋_GB2312"/>
                <w:sz w:val="21"/>
                <w:szCs w:val="21"/>
              </w:rPr>
              <w:t>体系，健全激励约束机制，强化总量减</w:t>
            </w:r>
            <w:proofErr w:type="gramStart"/>
            <w:r>
              <w:rPr>
                <w:rFonts w:ascii="仿宋_GB2312"/>
                <w:sz w:val="21"/>
                <w:szCs w:val="21"/>
              </w:rPr>
              <w:t>排监督</w:t>
            </w:r>
            <w:proofErr w:type="gramEnd"/>
            <w:r>
              <w:rPr>
                <w:rFonts w:ascii="仿宋_GB2312"/>
                <w:sz w:val="21"/>
                <w:szCs w:val="21"/>
              </w:rPr>
              <w:t>管理，重点核查重复计算、弄虚作假特别是</w:t>
            </w:r>
            <w:proofErr w:type="gramStart"/>
            <w:r>
              <w:rPr>
                <w:rFonts w:ascii="仿宋_GB2312"/>
                <w:sz w:val="21"/>
                <w:szCs w:val="21"/>
              </w:rPr>
              <w:t>不</w:t>
            </w:r>
            <w:proofErr w:type="gramEnd"/>
            <w:r>
              <w:rPr>
                <w:rFonts w:ascii="仿宋_GB2312"/>
                <w:sz w:val="21"/>
                <w:szCs w:val="21"/>
              </w:rPr>
              <w:t>如实填报削减量和削减来源等问题。</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0C15608"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40E5C0E" w14:textId="77777777" w:rsidR="00DC2A11" w:rsidRDefault="00DC2A11">
            <w:pPr>
              <w:textAlignment w:val="center"/>
              <w:rPr>
                <w:szCs w:val="32"/>
              </w:rPr>
            </w:pPr>
            <w:r>
              <w:rPr>
                <w:rFonts w:ascii="仿宋_GB2312"/>
                <w:sz w:val="21"/>
                <w:szCs w:val="21"/>
              </w:rPr>
              <w:t>各县区政府、市级园区</w:t>
            </w:r>
          </w:p>
        </w:tc>
      </w:tr>
      <w:tr w:rsidR="00DC2A11" w14:paraId="0D3D785C" w14:textId="77777777" w:rsidTr="00DC2A11">
        <w:trPr>
          <w:trHeight w:val="206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34C8C53" w14:textId="77777777" w:rsidR="00DC2A11" w:rsidRDefault="00DC2A11">
            <w:pPr>
              <w:jc w:val="center"/>
              <w:textAlignment w:val="center"/>
              <w:rPr>
                <w:szCs w:val="32"/>
              </w:rPr>
            </w:pPr>
            <w:r>
              <w:rPr>
                <w:sz w:val="21"/>
                <w:szCs w:val="21"/>
              </w:rPr>
              <w:t>45</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AB01C1A" w14:textId="77777777" w:rsidR="00DC2A11" w:rsidRDefault="00DC2A11">
            <w:pPr>
              <w:jc w:val="center"/>
              <w:textAlignment w:val="center"/>
              <w:rPr>
                <w:szCs w:val="32"/>
              </w:rPr>
            </w:pPr>
            <w:r>
              <w:rPr>
                <w:rFonts w:ascii="仿宋_GB2312"/>
                <w:sz w:val="21"/>
                <w:szCs w:val="21"/>
              </w:rPr>
              <w:t>坚决遏制高耗能高排放项目盲目发展</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132E405" w14:textId="77777777" w:rsidR="00DC2A11" w:rsidRDefault="00DC2A11">
            <w:pPr>
              <w:textAlignment w:val="center"/>
              <w:rPr>
                <w:szCs w:val="32"/>
              </w:rPr>
            </w:pPr>
            <w:r>
              <w:rPr>
                <w:rFonts w:ascii="仿宋_GB2312"/>
                <w:sz w:val="21"/>
                <w:szCs w:val="21"/>
              </w:rPr>
              <w:t>根据国家产业规划、产业政策、节能审查、环境影响评价审批等政策规定，对在建、拟建、建成的高耗能高排放项目（以下称</w:t>
            </w:r>
            <w:r>
              <w:rPr>
                <w:sz w:val="21"/>
                <w:szCs w:val="21"/>
              </w:rPr>
              <w:t>“</w:t>
            </w:r>
            <w:r>
              <w:rPr>
                <w:rFonts w:ascii="仿宋_GB2312"/>
                <w:sz w:val="21"/>
                <w:szCs w:val="21"/>
              </w:rPr>
              <w:t>两高</w:t>
            </w:r>
            <w:r>
              <w:rPr>
                <w:sz w:val="21"/>
                <w:szCs w:val="21"/>
              </w:rPr>
              <w:t>”</w:t>
            </w:r>
            <w:r>
              <w:rPr>
                <w:rFonts w:ascii="仿宋_GB2312"/>
                <w:sz w:val="21"/>
                <w:szCs w:val="21"/>
              </w:rPr>
              <w:t>项目）开展评估检查，建立工作清单，明确处置意见，严禁违规</w:t>
            </w:r>
            <w:r>
              <w:rPr>
                <w:sz w:val="21"/>
                <w:szCs w:val="21"/>
              </w:rPr>
              <w:t>“</w:t>
            </w:r>
            <w:r>
              <w:rPr>
                <w:rFonts w:ascii="仿宋_GB2312"/>
                <w:sz w:val="21"/>
                <w:szCs w:val="21"/>
              </w:rPr>
              <w:t>两高</w:t>
            </w:r>
            <w:r>
              <w:rPr>
                <w:sz w:val="21"/>
                <w:szCs w:val="21"/>
              </w:rPr>
              <w:t>”</w:t>
            </w:r>
            <w:r>
              <w:rPr>
                <w:rFonts w:ascii="仿宋_GB2312"/>
                <w:sz w:val="21"/>
                <w:szCs w:val="21"/>
              </w:rPr>
              <w:t>项目建设、运行，坚决拿下不符合要求的</w:t>
            </w:r>
            <w:r>
              <w:rPr>
                <w:sz w:val="21"/>
                <w:szCs w:val="21"/>
              </w:rPr>
              <w:t>“</w:t>
            </w:r>
            <w:r>
              <w:rPr>
                <w:rFonts w:ascii="仿宋_GB2312"/>
                <w:sz w:val="21"/>
                <w:szCs w:val="21"/>
              </w:rPr>
              <w:t>两高</w:t>
            </w:r>
            <w:r>
              <w:rPr>
                <w:sz w:val="21"/>
                <w:szCs w:val="21"/>
              </w:rPr>
              <w:t>”</w:t>
            </w:r>
            <w:r>
              <w:rPr>
                <w:rFonts w:ascii="仿宋_GB2312"/>
                <w:sz w:val="21"/>
                <w:szCs w:val="21"/>
              </w:rPr>
              <w:t>项目。加强对</w:t>
            </w:r>
            <w:r>
              <w:rPr>
                <w:sz w:val="21"/>
                <w:szCs w:val="21"/>
              </w:rPr>
              <w:t>“</w:t>
            </w:r>
            <w:r>
              <w:rPr>
                <w:rFonts w:ascii="仿宋_GB2312"/>
                <w:sz w:val="21"/>
                <w:szCs w:val="21"/>
              </w:rPr>
              <w:t>两高</w:t>
            </w:r>
            <w:r>
              <w:rPr>
                <w:sz w:val="21"/>
                <w:szCs w:val="21"/>
              </w:rPr>
              <w:t>”</w:t>
            </w:r>
            <w:r>
              <w:rPr>
                <w:rFonts w:ascii="仿宋_GB2312"/>
                <w:sz w:val="21"/>
                <w:szCs w:val="21"/>
              </w:rPr>
              <w:t>项目节能审查、环境影响评价审批程序和结果执行的监督评估。落实国家对年综合能耗</w:t>
            </w:r>
            <w:r>
              <w:rPr>
                <w:sz w:val="21"/>
                <w:szCs w:val="21"/>
              </w:rPr>
              <w:t>5</w:t>
            </w:r>
            <w:r>
              <w:rPr>
                <w:rFonts w:ascii="仿宋_GB2312"/>
                <w:sz w:val="21"/>
                <w:szCs w:val="21"/>
              </w:rPr>
              <w:t>万吨标准煤及以上的</w:t>
            </w:r>
            <w:r>
              <w:rPr>
                <w:sz w:val="21"/>
                <w:szCs w:val="21"/>
              </w:rPr>
              <w:t>“</w:t>
            </w:r>
            <w:r>
              <w:rPr>
                <w:rFonts w:ascii="仿宋_GB2312"/>
                <w:sz w:val="21"/>
                <w:szCs w:val="21"/>
              </w:rPr>
              <w:t>两高</w:t>
            </w:r>
            <w:r>
              <w:rPr>
                <w:sz w:val="21"/>
                <w:szCs w:val="21"/>
              </w:rPr>
              <w:t>”</w:t>
            </w:r>
            <w:r>
              <w:rPr>
                <w:rFonts w:ascii="仿宋_GB2312"/>
                <w:sz w:val="21"/>
                <w:szCs w:val="21"/>
              </w:rPr>
              <w:t>项目加强工作指导的要求。</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8624DBC"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E4D0ECC" w14:textId="77777777" w:rsidR="00DC2A11" w:rsidRDefault="00DC2A11">
            <w:pPr>
              <w:textAlignment w:val="center"/>
              <w:rPr>
                <w:szCs w:val="32"/>
              </w:rPr>
            </w:pPr>
            <w:r>
              <w:rPr>
                <w:rFonts w:ascii="仿宋_GB2312"/>
                <w:sz w:val="21"/>
                <w:szCs w:val="21"/>
              </w:rPr>
              <w:t>市工信局、市生态环境局、市市场监管局等市级相关部门单位，各县区政府、市级园区</w:t>
            </w:r>
          </w:p>
        </w:tc>
      </w:tr>
      <w:tr w:rsidR="00DC2A11" w14:paraId="0D4BF514" w14:textId="77777777" w:rsidTr="00DC2A11">
        <w:trPr>
          <w:trHeight w:val="111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0A3F2982" w14:textId="77777777" w:rsidR="00DC2A11" w:rsidRDefault="00DC2A11">
            <w:pPr>
              <w:jc w:val="center"/>
              <w:textAlignment w:val="center"/>
              <w:rPr>
                <w:szCs w:val="32"/>
              </w:rPr>
            </w:pPr>
            <w:r>
              <w:rPr>
                <w:sz w:val="21"/>
                <w:szCs w:val="21"/>
              </w:rPr>
              <w:t>46</w:t>
            </w:r>
          </w:p>
        </w:tc>
        <w:tc>
          <w:tcPr>
            <w:tcW w:w="0" w:type="auto"/>
            <w:vMerge/>
            <w:tcBorders>
              <w:top w:val="nil"/>
              <w:left w:val="nil"/>
              <w:bottom w:val="single" w:sz="8" w:space="0" w:color="000000"/>
              <w:right w:val="single" w:sz="8" w:space="0" w:color="000000"/>
            </w:tcBorders>
            <w:vAlign w:val="center"/>
            <w:hideMark/>
          </w:tcPr>
          <w:p w14:paraId="342809AA"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F078363" w14:textId="77777777" w:rsidR="00DC2A11" w:rsidRDefault="00DC2A11">
            <w:pPr>
              <w:textAlignment w:val="center"/>
              <w:rPr>
                <w:szCs w:val="32"/>
              </w:rPr>
            </w:pPr>
            <w:r>
              <w:rPr>
                <w:rFonts w:ascii="仿宋_GB2312"/>
                <w:sz w:val="21"/>
                <w:szCs w:val="21"/>
              </w:rPr>
              <w:t>严肃财经纪律，落实好金融机构关于</w:t>
            </w:r>
            <w:r>
              <w:rPr>
                <w:sz w:val="21"/>
                <w:szCs w:val="21"/>
              </w:rPr>
              <w:t>“</w:t>
            </w:r>
            <w:r>
              <w:rPr>
                <w:rFonts w:ascii="仿宋_GB2312"/>
                <w:sz w:val="21"/>
                <w:szCs w:val="21"/>
              </w:rPr>
              <w:t>两高</w:t>
            </w:r>
            <w:r>
              <w:rPr>
                <w:sz w:val="21"/>
                <w:szCs w:val="21"/>
              </w:rPr>
              <w:t>”</w:t>
            </w:r>
            <w:r>
              <w:rPr>
                <w:rFonts w:ascii="仿宋_GB2312"/>
                <w:sz w:val="21"/>
                <w:szCs w:val="21"/>
              </w:rPr>
              <w:t>项目的融资政策。</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E487BDA" w14:textId="77777777" w:rsidR="00DC2A11" w:rsidRDefault="00DC2A11">
            <w:pPr>
              <w:jc w:val="center"/>
              <w:textAlignment w:val="center"/>
              <w:rPr>
                <w:szCs w:val="32"/>
              </w:rPr>
            </w:pPr>
            <w:r>
              <w:rPr>
                <w:rFonts w:ascii="仿宋_GB2312"/>
                <w:sz w:val="21"/>
                <w:szCs w:val="21"/>
              </w:rPr>
              <w:t>汉中银保</w:t>
            </w:r>
            <w:proofErr w:type="gramStart"/>
            <w:r>
              <w:rPr>
                <w:rFonts w:ascii="仿宋_GB2312"/>
                <w:sz w:val="21"/>
                <w:szCs w:val="21"/>
              </w:rPr>
              <w:t>监分局</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DC44306" w14:textId="77777777" w:rsidR="00DC2A11" w:rsidRDefault="00DC2A11">
            <w:pPr>
              <w:textAlignment w:val="center"/>
              <w:rPr>
                <w:szCs w:val="32"/>
              </w:rPr>
            </w:pPr>
            <w:r>
              <w:rPr>
                <w:rFonts w:ascii="仿宋_GB2312"/>
                <w:sz w:val="21"/>
                <w:szCs w:val="21"/>
              </w:rPr>
              <w:t>人民银行汉中市中心支行等市级相关部门单位，各县区政府、市级园区</w:t>
            </w:r>
          </w:p>
        </w:tc>
      </w:tr>
      <w:tr w:rsidR="00DC2A11" w14:paraId="70D651C3" w14:textId="77777777" w:rsidTr="00DC2A11">
        <w:trPr>
          <w:trHeight w:val="206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605C713" w14:textId="77777777" w:rsidR="00DC2A11" w:rsidRDefault="00DC2A11">
            <w:pPr>
              <w:jc w:val="center"/>
              <w:textAlignment w:val="center"/>
              <w:rPr>
                <w:szCs w:val="32"/>
              </w:rPr>
            </w:pPr>
            <w:r>
              <w:rPr>
                <w:sz w:val="21"/>
                <w:szCs w:val="21"/>
              </w:rPr>
              <w:t>47</w:t>
            </w:r>
          </w:p>
        </w:tc>
        <w:tc>
          <w:tcPr>
            <w:tcW w:w="1381"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6B2F055" w14:textId="77777777" w:rsidR="00DC2A11" w:rsidRDefault="00DC2A11">
            <w:pPr>
              <w:jc w:val="center"/>
              <w:textAlignment w:val="center"/>
              <w:rPr>
                <w:szCs w:val="32"/>
              </w:rPr>
            </w:pPr>
            <w:r>
              <w:rPr>
                <w:rFonts w:ascii="仿宋_GB2312"/>
                <w:sz w:val="21"/>
                <w:szCs w:val="21"/>
              </w:rPr>
              <w:t>建立健全法规标准体系</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9BAAAD8" w14:textId="77777777" w:rsidR="00DC2A11" w:rsidRDefault="00DC2A11">
            <w:pPr>
              <w:textAlignment w:val="center"/>
              <w:rPr>
                <w:szCs w:val="32"/>
              </w:rPr>
            </w:pPr>
            <w:r>
              <w:rPr>
                <w:rFonts w:ascii="仿宋_GB2312"/>
                <w:sz w:val="21"/>
                <w:szCs w:val="21"/>
              </w:rPr>
              <w:t>贯彻落实节能减</w:t>
            </w:r>
            <w:proofErr w:type="gramStart"/>
            <w:r>
              <w:rPr>
                <w:rFonts w:ascii="仿宋_GB2312"/>
                <w:sz w:val="21"/>
                <w:szCs w:val="21"/>
              </w:rPr>
              <w:t>排有关</w:t>
            </w:r>
            <w:proofErr w:type="gramEnd"/>
            <w:r>
              <w:rPr>
                <w:rFonts w:ascii="仿宋_GB2312"/>
                <w:sz w:val="21"/>
                <w:szCs w:val="21"/>
              </w:rPr>
              <w:t>法律法规和政策、标准。</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93902A0" w14:textId="77777777" w:rsidR="00DC2A11" w:rsidRDefault="00DC2A11">
            <w:pPr>
              <w:jc w:val="center"/>
              <w:textAlignment w:val="center"/>
              <w:rPr>
                <w:szCs w:val="32"/>
              </w:rPr>
            </w:pPr>
            <w:proofErr w:type="gramStart"/>
            <w:r>
              <w:rPr>
                <w:rFonts w:ascii="仿宋_GB2312"/>
                <w:sz w:val="21"/>
                <w:szCs w:val="21"/>
              </w:rPr>
              <w:t>市发改委</w:t>
            </w:r>
            <w:proofErr w:type="gramEnd"/>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B268C04" w14:textId="77777777" w:rsidR="00DC2A11" w:rsidRDefault="00DC2A11">
            <w:pPr>
              <w:textAlignment w:val="center"/>
              <w:rPr>
                <w:szCs w:val="32"/>
              </w:rPr>
            </w:pPr>
            <w:r>
              <w:rPr>
                <w:rFonts w:ascii="仿宋_GB2312"/>
                <w:sz w:val="21"/>
                <w:szCs w:val="21"/>
              </w:rPr>
              <w:t>市司法局、市工信局、市财政局、市住建局、市城市管理局、市交通运输局、市市场监管局、市机关事务服务中心等市级相关部门单位，各县区政府、市级园区</w:t>
            </w:r>
          </w:p>
        </w:tc>
      </w:tr>
      <w:tr w:rsidR="00DC2A11" w14:paraId="07FF26D2" w14:textId="77777777" w:rsidTr="00DC2A11">
        <w:trPr>
          <w:trHeight w:val="72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690B9DA6" w14:textId="77777777" w:rsidR="00DC2A11" w:rsidRDefault="00DC2A11">
            <w:pPr>
              <w:jc w:val="center"/>
              <w:textAlignment w:val="center"/>
              <w:rPr>
                <w:szCs w:val="32"/>
              </w:rPr>
            </w:pPr>
            <w:r>
              <w:rPr>
                <w:sz w:val="21"/>
                <w:szCs w:val="21"/>
              </w:rPr>
              <w:t>48</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7DABD439" w14:textId="77777777" w:rsidR="00DC2A11" w:rsidRDefault="00DC2A11">
            <w:pPr>
              <w:jc w:val="center"/>
              <w:rPr>
                <w:szCs w:val="32"/>
              </w:rPr>
            </w:pPr>
            <w:r>
              <w:rPr>
                <w:rFonts w:ascii="仿宋_GB2312"/>
                <w:sz w:val="21"/>
                <w:szCs w:val="21"/>
              </w:rPr>
              <w:t>建立健全法规标准体系</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3F996A1" w14:textId="77777777" w:rsidR="00DC2A11" w:rsidRDefault="00DC2A11">
            <w:pPr>
              <w:textAlignment w:val="center"/>
              <w:rPr>
                <w:szCs w:val="32"/>
              </w:rPr>
            </w:pPr>
            <w:r>
              <w:rPr>
                <w:rFonts w:ascii="仿宋_GB2312"/>
                <w:sz w:val="21"/>
                <w:szCs w:val="21"/>
              </w:rPr>
              <w:t>健全生态环境行政执法与刑事司法的衔接机制。</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9146525"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E79214B" w14:textId="77777777" w:rsidR="00DC2A11" w:rsidRDefault="00DC2A11">
            <w:pPr>
              <w:textAlignment w:val="center"/>
              <w:rPr>
                <w:szCs w:val="32"/>
              </w:rPr>
            </w:pPr>
            <w:r>
              <w:rPr>
                <w:rFonts w:ascii="仿宋_GB2312"/>
                <w:sz w:val="21"/>
                <w:szCs w:val="21"/>
              </w:rPr>
              <w:t>市司法局等市级相关部门单位，各县区政府、市级园区</w:t>
            </w:r>
          </w:p>
        </w:tc>
      </w:tr>
      <w:tr w:rsidR="00DC2A11" w14:paraId="2625DEEB" w14:textId="77777777" w:rsidTr="00DC2A11">
        <w:trPr>
          <w:trHeight w:val="159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62810168" w14:textId="77777777" w:rsidR="00DC2A11" w:rsidRDefault="00DC2A11">
            <w:pPr>
              <w:jc w:val="center"/>
              <w:textAlignment w:val="center"/>
              <w:rPr>
                <w:szCs w:val="32"/>
              </w:rPr>
            </w:pPr>
            <w:r>
              <w:rPr>
                <w:sz w:val="21"/>
                <w:szCs w:val="21"/>
              </w:rPr>
              <w:t>49</w:t>
            </w:r>
          </w:p>
        </w:tc>
        <w:tc>
          <w:tcPr>
            <w:tcW w:w="0" w:type="auto"/>
            <w:vMerge/>
            <w:tcBorders>
              <w:top w:val="nil"/>
              <w:left w:val="nil"/>
              <w:bottom w:val="nil"/>
              <w:right w:val="single" w:sz="8" w:space="0" w:color="000000"/>
            </w:tcBorders>
            <w:vAlign w:val="center"/>
            <w:hideMark/>
          </w:tcPr>
          <w:p w14:paraId="0A1FD8B0"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2C88C9E" w14:textId="77777777" w:rsidR="00DC2A11" w:rsidRDefault="00DC2A11">
            <w:pPr>
              <w:textAlignment w:val="center"/>
              <w:rPr>
                <w:szCs w:val="32"/>
              </w:rPr>
            </w:pPr>
            <w:r>
              <w:rPr>
                <w:rFonts w:ascii="仿宋_GB2312"/>
                <w:sz w:val="21"/>
                <w:szCs w:val="21"/>
              </w:rPr>
              <w:t>严格执行国家强制性单位产品能耗限额标准和污染物排放标准。加强节能环保地方标准建设，深入开展能效、水效领跑者引领行动。</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2C7311C" w14:textId="77777777" w:rsidR="00DC2A11" w:rsidRDefault="00DC2A11">
            <w:pPr>
              <w:jc w:val="center"/>
              <w:textAlignment w:val="center"/>
              <w:rPr>
                <w:szCs w:val="32"/>
              </w:rPr>
            </w:pPr>
            <w:proofErr w:type="gramStart"/>
            <w:r>
              <w:rPr>
                <w:rFonts w:ascii="仿宋_GB2312"/>
                <w:sz w:val="21"/>
                <w:szCs w:val="21"/>
              </w:rPr>
              <w:t>市发改委</w:t>
            </w:r>
            <w:proofErr w:type="gramEnd"/>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EB3E35B" w14:textId="77777777" w:rsidR="00DC2A11" w:rsidRDefault="00DC2A11">
            <w:pPr>
              <w:textAlignment w:val="center"/>
              <w:rPr>
                <w:szCs w:val="32"/>
              </w:rPr>
            </w:pPr>
            <w:r>
              <w:rPr>
                <w:rFonts w:ascii="仿宋_GB2312"/>
                <w:sz w:val="21"/>
                <w:szCs w:val="21"/>
              </w:rPr>
              <w:t>市工信局、市财政局、市住建局、市水利局、市交通运输局、市市场监管局、市机关事务服</w:t>
            </w:r>
            <w:r>
              <w:rPr>
                <w:rFonts w:ascii="仿宋_GB2312"/>
                <w:sz w:val="21"/>
                <w:szCs w:val="21"/>
              </w:rPr>
              <w:lastRenderedPageBreak/>
              <w:t>务中心等市级相关部门单位，各县区政府、市级园区</w:t>
            </w:r>
          </w:p>
        </w:tc>
      </w:tr>
      <w:tr w:rsidR="00DC2A11" w14:paraId="1B816E55" w14:textId="77777777" w:rsidTr="00DC2A11">
        <w:trPr>
          <w:trHeight w:val="136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5E5B471" w14:textId="77777777" w:rsidR="00DC2A11" w:rsidRDefault="00DC2A11">
            <w:pPr>
              <w:jc w:val="center"/>
              <w:textAlignment w:val="center"/>
              <w:rPr>
                <w:szCs w:val="32"/>
              </w:rPr>
            </w:pPr>
            <w:r>
              <w:rPr>
                <w:sz w:val="21"/>
                <w:szCs w:val="21"/>
              </w:rPr>
              <w:lastRenderedPageBreak/>
              <w:t>50</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28480913" w14:textId="77777777" w:rsidR="00DC2A11" w:rsidRDefault="00DC2A11">
            <w:pPr>
              <w:jc w:val="center"/>
              <w:textAlignment w:val="center"/>
              <w:rPr>
                <w:szCs w:val="32"/>
              </w:rPr>
            </w:pPr>
            <w:r>
              <w:rPr>
                <w:rFonts w:ascii="仿宋_GB2312"/>
                <w:sz w:val="21"/>
                <w:szCs w:val="21"/>
              </w:rPr>
              <w:t>持续完善经济政策</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E90F651" w14:textId="77777777" w:rsidR="00DC2A11" w:rsidRDefault="00DC2A11">
            <w:pPr>
              <w:textAlignment w:val="center"/>
              <w:rPr>
                <w:szCs w:val="32"/>
              </w:rPr>
            </w:pPr>
            <w:r>
              <w:rPr>
                <w:rFonts w:ascii="仿宋_GB2312"/>
                <w:sz w:val="21"/>
                <w:szCs w:val="21"/>
              </w:rPr>
              <w:t>各级财政加大节能减</w:t>
            </w:r>
            <w:proofErr w:type="gramStart"/>
            <w:r>
              <w:rPr>
                <w:rFonts w:ascii="仿宋_GB2312"/>
                <w:sz w:val="21"/>
                <w:szCs w:val="21"/>
              </w:rPr>
              <w:t>排支持</w:t>
            </w:r>
            <w:proofErr w:type="gramEnd"/>
            <w:r>
              <w:rPr>
                <w:rFonts w:ascii="仿宋_GB2312"/>
                <w:sz w:val="21"/>
                <w:szCs w:val="21"/>
              </w:rPr>
              <w:t>力度，统筹安排相关专项资金支持节能减排重点工程建设，研究对节能目标责任评价考核结果为超额完成等级的县（区）给予奖励。落实好国家规范和取消低效化石能源补贴的政策。扩大政府绿色采购覆盖范围。</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A466827" w14:textId="77777777" w:rsidR="00DC2A11" w:rsidRDefault="00DC2A11">
            <w:pPr>
              <w:jc w:val="center"/>
              <w:textAlignment w:val="center"/>
              <w:rPr>
                <w:szCs w:val="32"/>
              </w:rPr>
            </w:pPr>
            <w:r>
              <w:rPr>
                <w:rFonts w:ascii="仿宋_GB2312"/>
                <w:sz w:val="21"/>
                <w:szCs w:val="21"/>
              </w:rPr>
              <w:t>市财政局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A167B36"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等市级相关部门单位，各县区政府、市级园区</w:t>
            </w:r>
          </w:p>
        </w:tc>
      </w:tr>
      <w:tr w:rsidR="00DC2A11" w14:paraId="0FB0063C" w14:textId="77777777" w:rsidTr="00DC2A11">
        <w:trPr>
          <w:trHeight w:val="220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F7270B2" w14:textId="77777777" w:rsidR="00DC2A11" w:rsidRDefault="00DC2A11">
            <w:pPr>
              <w:jc w:val="center"/>
              <w:textAlignment w:val="center"/>
              <w:rPr>
                <w:szCs w:val="32"/>
              </w:rPr>
            </w:pPr>
            <w:r>
              <w:rPr>
                <w:sz w:val="21"/>
                <w:szCs w:val="21"/>
              </w:rPr>
              <w:t>51</w:t>
            </w:r>
          </w:p>
        </w:tc>
        <w:tc>
          <w:tcPr>
            <w:tcW w:w="0" w:type="auto"/>
            <w:vMerge/>
            <w:tcBorders>
              <w:top w:val="nil"/>
              <w:left w:val="nil"/>
              <w:bottom w:val="nil"/>
              <w:right w:val="single" w:sz="8" w:space="0" w:color="000000"/>
            </w:tcBorders>
            <w:vAlign w:val="center"/>
            <w:hideMark/>
          </w:tcPr>
          <w:p w14:paraId="745A30E1"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3122E3C" w14:textId="77777777" w:rsidR="00DC2A11" w:rsidRDefault="00DC2A11">
            <w:pPr>
              <w:textAlignment w:val="center"/>
              <w:rPr>
                <w:szCs w:val="32"/>
              </w:rPr>
            </w:pPr>
            <w:r>
              <w:rPr>
                <w:rFonts w:ascii="仿宋_GB2312"/>
                <w:sz w:val="21"/>
                <w:szCs w:val="21"/>
              </w:rPr>
              <w:t>加快构建绿色金融体系，大力发展绿色信贷，支持重点行业领域节能减排，用好</w:t>
            </w:r>
            <w:proofErr w:type="gramStart"/>
            <w:r>
              <w:rPr>
                <w:rFonts w:ascii="仿宋_GB2312"/>
                <w:sz w:val="21"/>
                <w:szCs w:val="21"/>
              </w:rPr>
              <w:t>碳减排支持</w:t>
            </w:r>
            <w:proofErr w:type="gramEnd"/>
            <w:r>
              <w:rPr>
                <w:rFonts w:ascii="仿宋_GB2312"/>
                <w:sz w:val="21"/>
                <w:szCs w:val="21"/>
              </w:rPr>
              <w:t>工具和支持煤炭清洁高效利用专项再贷款，加强环境和社会风险管理。鼓励有条件的地区探索建立绿色贷款财政贴息、奖补、风险补偿、信用担保等配套支持政策。开展绿色金融产品和工具创新，探索将排污权、</w:t>
            </w:r>
            <w:proofErr w:type="gramStart"/>
            <w:r>
              <w:rPr>
                <w:rFonts w:ascii="仿宋_GB2312"/>
                <w:sz w:val="21"/>
                <w:szCs w:val="21"/>
              </w:rPr>
              <w:t>用能权等</w:t>
            </w:r>
            <w:proofErr w:type="gramEnd"/>
            <w:r>
              <w:rPr>
                <w:rFonts w:ascii="仿宋_GB2312"/>
                <w:sz w:val="21"/>
                <w:szCs w:val="21"/>
              </w:rPr>
              <w:t>纳入抵质押担保范围。加快绿色债券发展，支持符合条件的节能减排企业上市融资和再融资。积极推进环境高风险领域企业投保环境污染责任保险。</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B848F70" w14:textId="77777777" w:rsidR="00DC2A11" w:rsidRDefault="00DC2A11">
            <w:pPr>
              <w:jc w:val="center"/>
              <w:textAlignment w:val="center"/>
              <w:rPr>
                <w:szCs w:val="32"/>
              </w:rPr>
            </w:pPr>
            <w:r>
              <w:rPr>
                <w:rFonts w:ascii="仿宋_GB2312"/>
                <w:sz w:val="21"/>
                <w:szCs w:val="21"/>
              </w:rPr>
              <w:t>人民银行汉中市中心支行</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77F74C9"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、市财政局、汉中银保监分局、市工信局、市生态环境局、市住建局、市城市管理局等市级相关部门单位，各县区政府、市级园区</w:t>
            </w:r>
          </w:p>
        </w:tc>
      </w:tr>
      <w:tr w:rsidR="00DC2A11" w14:paraId="6A9BFB07" w14:textId="77777777" w:rsidTr="00DC2A11">
        <w:trPr>
          <w:trHeight w:val="503"/>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6EEBDCA6" w14:textId="77777777" w:rsidR="00DC2A11" w:rsidRDefault="00DC2A11">
            <w:pPr>
              <w:jc w:val="center"/>
              <w:textAlignment w:val="center"/>
              <w:rPr>
                <w:szCs w:val="32"/>
              </w:rPr>
            </w:pPr>
            <w:r>
              <w:rPr>
                <w:sz w:val="21"/>
                <w:szCs w:val="21"/>
              </w:rPr>
              <w:t>52</w:t>
            </w:r>
          </w:p>
        </w:tc>
        <w:tc>
          <w:tcPr>
            <w:tcW w:w="0" w:type="auto"/>
            <w:vMerge/>
            <w:tcBorders>
              <w:top w:val="nil"/>
              <w:left w:val="nil"/>
              <w:bottom w:val="nil"/>
              <w:right w:val="single" w:sz="8" w:space="0" w:color="000000"/>
            </w:tcBorders>
            <w:vAlign w:val="center"/>
            <w:hideMark/>
          </w:tcPr>
          <w:p w14:paraId="697CB6A0"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0770EBC" w14:textId="77777777" w:rsidR="00DC2A11" w:rsidRDefault="00DC2A11">
            <w:pPr>
              <w:textAlignment w:val="center"/>
              <w:rPr>
                <w:szCs w:val="32"/>
              </w:rPr>
            </w:pPr>
            <w:r>
              <w:rPr>
                <w:rFonts w:ascii="仿宋_GB2312"/>
                <w:sz w:val="21"/>
                <w:szCs w:val="21"/>
              </w:rPr>
              <w:t>强化环境保护、节能节水、资源综合利用税收优惠政策落实。</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27D30BE" w14:textId="77777777" w:rsidR="00DC2A11" w:rsidRDefault="00DC2A11">
            <w:pPr>
              <w:jc w:val="center"/>
              <w:textAlignment w:val="center"/>
              <w:rPr>
                <w:szCs w:val="32"/>
              </w:rPr>
            </w:pPr>
            <w:r>
              <w:rPr>
                <w:rFonts w:ascii="仿宋_GB2312"/>
                <w:sz w:val="21"/>
                <w:szCs w:val="21"/>
              </w:rPr>
              <w:t>市税务局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7C3B8F9" w14:textId="77777777" w:rsidR="00DC2A11" w:rsidRDefault="00DC2A11">
            <w:pPr>
              <w:textAlignment w:val="center"/>
              <w:rPr>
                <w:szCs w:val="32"/>
              </w:rPr>
            </w:pPr>
            <w:r>
              <w:rPr>
                <w:rFonts w:ascii="仿宋_GB2312"/>
                <w:sz w:val="21"/>
                <w:szCs w:val="21"/>
              </w:rPr>
              <w:t>各县区政府、市级园区</w:t>
            </w:r>
          </w:p>
        </w:tc>
      </w:tr>
      <w:tr w:rsidR="00DC2A11" w14:paraId="758C49AF" w14:textId="77777777" w:rsidTr="00DC2A11">
        <w:trPr>
          <w:trHeight w:val="77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CFA1BD3" w14:textId="77777777" w:rsidR="00DC2A11" w:rsidRDefault="00DC2A11">
            <w:pPr>
              <w:jc w:val="center"/>
              <w:textAlignment w:val="center"/>
              <w:rPr>
                <w:szCs w:val="32"/>
              </w:rPr>
            </w:pPr>
            <w:r>
              <w:rPr>
                <w:sz w:val="21"/>
                <w:szCs w:val="21"/>
              </w:rPr>
              <w:t>53</w:t>
            </w:r>
          </w:p>
        </w:tc>
        <w:tc>
          <w:tcPr>
            <w:tcW w:w="0" w:type="auto"/>
            <w:vMerge/>
            <w:tcBorders>
              <w:top w:val="nil"/>
              <w:left w:val="nil"/>
              <w:bottom w:val="nil"/>
              <w:right w:val="single" w:sz="8" w:space="0" w:color="000000"/>
            </w:tcBorders>
            <w:vAlign w:val="center"/>
            <w:hideMark/>
          </w:tcPr>
          <w:p w14:paraId="220A5727"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1BE436C" w14:textId="77777777" w:rsidR="00DC2A11" w:rsidRDefault="00DC2A11">
            <w:pPr>
              <w:textAlignment w:val="center"/>
              <w:rPr>
                <w:szCs w:val="32"/>
              </w:rPr>
            </w:pPr>
            <w:r>
              <w:rPr>
                <w:rFonts w:ascii="仿宋_GB2312"/>
                <w:sz w:val="21"/>
                <w:szCs w:val="21"/>
              </w:rPr>
              <w:t>强化电价政策与节能减</w:t>
            </w:r>
            <w:proofErr w:type="gramStart"/>
            <w:r>
              <w:rPr>
                <w:rFonts w:ascii="仿宋_GB2312"/>
                <w:sz w:val="21"/>
                <w:szCs w:val="21"/>
              </w:rPr>
              <w:t>排政策</w:t>
            </w:r>
            <w:proofErr w:type="gramEnd"/>
            <w:r>
              <w:rPr>
                <w:rFonts w:ascii="仿宋_GB2312"/>
                <w:sz w:val="21"/>
                <w:szCs w:val="21"/>
              </w:rPr>
              <w:t>协同，落实高耗能行业阶梯电价等绿色电价机制，扩大实施范围、加大实施力度，落实落好</w:t>
            </w:r>
            <w:r>
              <w:rPr>
                <w:sz w:val="21"/>
                <w:szCs w:val="21"/>
              </w:rPr>
              <w:t>“</w:t>
            </w:r>
            <w:r>
              <w:rPr>
                <w:rFonts w:ascii="仿宋_GB2312"/>
                <w:sz w:val="21"/>
                <w:szCs w:val="21"/>
              </w:rPr>
              <w:t>两高</w:t>
            </w:r>
            <w:r>
              <w:rPr>
                <w:sz w:val="21"/>
                <w:szCs w:val="21"/>
              </w:rPr>
              <w:t>”</w:t>
            </w:r>
            <w:r>
              <w:rPr>
                <w:rFonts w:ascii="仿宋_GB2312"/>
                <w:sz w:val="21"/>
                <w:szCs w:val="21"/>
              </w:rPr>
              <w:t>企业的电价上浮政策。</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B2D27F3"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E628B72" w14:textId="77777777" w:rsidR="00DC2A11" w:rsidRDefault="00DC2A11">
            <w:pPr>
              <w:textAlignment w:val="center"/>
              <w:rPr>
                <w:szCs w:val="32"/>
              </w:rPr>
            </w:pPr>
            <w:r>
              <w:rPr>
                <w:rFonts w:ascii="仿宋_GB2312"/>
                <w:sz w:val="21"/>
                <w:szCs w:val="21"/>
              </w:rPr>
              <w:t>市生态环境局等市级相关部门单位，各县区政府、市级园区</w:t>
            </w:r>
          </w:p>
        </w:tc>
      </w:tr>
      <w:tr w:rsidR="00DC2A11" w14:paraId="4199DFD4" w14:textId="77777777" w:rsidTr="00DC2A11">
        <w:trPr>
          <w:trHeight w:val="937"/>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1F3C466" w14:textId="77777777" w:rsidR="00DC2A11" w:rsidRDefault="00DC2A11">
            <w:pPr>
              <w:jc w:val="center"/>
              <w:textAlignment w:val="center"/>
              <w:rPr>
                <w:szCs w:val="32"/>
              </w:rPr>
            </w:pPr>
            <w:r>
              <w:rPr>
                <w:sz w:val="21"/>
                <w:szCs w:val="21"/>
              </w:rPr>
              <w:t>54</w:t>
            </w:r>
          </w:p>
        </w:tc>
        <w:tc>
          <w:tcPr>
            <w:tcW w:w="0" w:type="auto"/>
            <w:vMerge/>
            <w:tcBorders>
              <w:top w:val="nil"/>
              <w:left w:val="nil"/>
              <w:bottom w:val="nil"/>
              <w:right w:val="single" w:sz="8" w:space="0" w:color="000000"/>
            </w:tcBorders>
            <w:vAlign w:val="center"/>
            <w:hideMark/>
          </w:tcPr>
          <w:p w14:paraId="1FC2406B"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A2E07A8" w14:textId="77777777" w:rsidR="00DC2A11" w:rsidRDefault="00DC2A11">
            <w:pPr>
              <w:textAlignment w:val="center"/>
              <w:rPr>
                <w:szCs w:val="32"/>
              </w:rPr>
            </w:pPr>
            <w:r>
              <w:rPr>
                <w:rFonts w:ascii="仿宋_GB2312"/>
                <w:sz w:val="21"/>
                <w:szCs w:val="21"/>
              </w:rPr>
              <w:t>深化供热体制改革，完善城镇供热价格机制。建立健全城镇污水处理费征收标准动态调整机制。按照国家统一部署，支持城市近郊</w:t>
            </w:r>
            <w:proofErr w:type="gramStart"/>
            <w:r>
              <w:rPr>
                <w:rFonts w:ascii="仿宋_GB2312"/>
                <w:sz w:val="21"/>
                <w:szCs w:val="21"/>
              </w:rPr>
              <w:t>区探索</w:t>
            </w:r>
            <w:proofErr w:type="gramEnd"/>
            <w:r>
              <w:rPr>
                <w:rFonts w:ascii="仿宋_GB2312"/>
                <w:sz w:val="21"/>
                <w:szCs w:val="21"/>
              </w:rPr>
              <w:t>建立受益农户污水处理付费机制。</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2E8C07A"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62CD951" w14:textId="77777777" w:rsidR="00DC2A11" w:rsidRDefault="00DC2A11">
            <w:pPr>
              <w:textAlignment w:val="center"/>
              <w:rPr>
                <w:szCs w:val="32"/>
              </w:rPr>
            </w:pPr>
            <w:r>
              <w:rPr>
                <w:rFonts w:ascii="仿宋_GB2312"/>
                <w:sz w:val="21"/>
                <w:szCs w:val="21"/>
              </w:rPr>
              <w:t>市城市管理局等市级相关部门单位，各县区政府、市级园区</w:t>
            </w:r>
          </w:p>
        </w:tc>
      </w:tr>
      <w:tr w:rsidR="00DC2A11" w14:paraId="01AFACD9" w14:textId="77777777" w:rsidTr="00DC2A11">
        <w:trPr>
          <w:trHeight w:val="70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72C94F8" w14:textId="77777777" w:rsidR="00DC2A11" w:rsidRDefault="00DC2A11">
            <w:pPr>
              <w:jc w:val="center"/>
              <w:textAlignment w:val="center"/>
              <w:rPr>
                <w:szCs w:val="32"/>
              </w:rPr>
            </w:pPr>
            <w:r>
              <w:rPr>
                <w:sz w:val="21"/>
                <w:szCs w:val="21"/>
              </w:rPr>
              <w:t>55</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45BB67A" w14:textId="77777777" w:rsidR="00DC2A11" w:rsidRDefault="00DC2A11">
            <w:pPr>
              <w:jc w:val="center"/>
              <w:textAlignment w:val="center"/>
              <w:rPr>
                <w:szCs w:val="32"/>
              </w:rPr>
            </w:pPr>
            <w:r>
              <w:rPr>
                <w:rFonts w:ascii="仿宋_GB2312"/>
                <w:sz w:val="21"/>
                <w:szCs w:val="21"/>
              </w:rPr>
              <w:t>建立完善市场化机制</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D742BA2" w14:textId="77777777" w:rsidR="00DC2A11" w:rsidRDefault="00DC2A11">
            <w:pPr>
              <w:textAlignment w:val="center"/>
              <w:rPr>
                <w:szCs w:val="32"/>
              </w:rPr>
            </w:pPr>
            <w:r>
              <w:rPr>
                <w:rFonts w:ascii="仿宋_GB2312"/>
                <w:sz w:val="21"/>
                <w:szCs w:val="21"/>
              </w:rPr>
              <w:t>探索开展</w:t>
            </w:r>
            <w:proofErr w:type="gramStart"/>
            <w:r>
              <w:rPr>
                <w:rFonts w:ascii="仿宋_GB2312"/>
                <w:sz w:val="21"/>
                <w:szCs w:val="21"/>
              </w:rPr>
              <w:t>用能权有偿</w:t>
            </w:r>
            <w:proofErr w:type="gramEnd"/>
            <w:r>
              <w:rPr>
                <w:rFonts w:ascii="仿宋_GB2312"/>
                <w:sz w:val="21"/>
                <w:szCs w:val="21"/>
              </w:rPr>
              <w:t>使用和交易工作，推动能源要素向优质项目、企业、产业及经济发展条件好的地区流动和集聚。</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CBA9A01"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DB2DC05" w14:textId="77777777" w:rsidR="00DC2A11" w:rsidRDefault="00DC2A11">
            <w:pPr>
              <w:textAlignment w:val="center"/>
              <w:rPr>
                <w:szCs w:val="32"/>
              </w:rPr>
            </w:pPr>
            <w:r>
              <w:rPr>
                <w:rFonts w:ascii="仿宋_GB2312"/>
                <w:sz w:val="21"/>
                <w:szCs w:val="21"/>
              </w:rPr>
              <w:t>各县区政府、市级园区</w:t>
            </w:r>
          </w:p>
        </w:tc>
      </w:tr>
      <w:tr w:rsidR="00DC2A11" w14:paraId="3B8CDAA5" w14:textId="77777777" w:rsidTr="00DC2A11">
        <w:trPr>
          <w:trHeight w:val="63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B86AC37" w14:textId="77777777" w:rsidR="00DC2A11" w:rsidRDefault="00DC2A11">
            <w:pPr>
              <w:jc w:val="center"/>
              <w:textAlignment w:val="center"/>
              <w:rPr>
                <w:szCs w:val="32"/>
              </w:rPr>
            </w:pPr>
            <w:r>
              <w:rPr>
                <w:sz w:val="21"/>
                <w:szCs w:val="21"/>
              </w:rPr>
              <w:t>56</w:t>
            </w:r>
          </w:p>
        </w:tc>
        <w:tc>
          <w:tcPr>
            <w:tcW w:w="0" w:type="auto"/>
            <w:vMerge/>
            <w:tcBorders>
              <w:top w:val="nil"/>
              <w:left w:val="nil"/>
              <w:bottom w:val="single" w:sz="8" w:space="0" w:color="000000"/>
              <w:right w:val="single" w:sz="8" w:space="0" w:color="000000"/>
            </w:tcBorders>
            <w:vAlign w:val="center"/>
            <w:hideMark/>
          </w:tcPr>
          <w:p w14:paraId="08899A58"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1F2DCB7" w14:textId="77777777" w:rsidR="00DC2A11" w:rsidRDefault="00DC2A11">
            <w:pPr>
              <w:textAlignment w:val="center"/>
              <w:rPr>
                <w:szCs w:val="32"/>
              </w:rPr>
            </w:pPr>
            <w:r>
              <w:rPr>
                <w:rFonts w:ascii="仿宋_GB2312"/>
                <w:sz w:val="21"/>
                <w:szCs w:val="21"/>
              </w:rPr>
              <w:t>积极参与</w:t>
            </w:r>
            <w:proofErr w:type="gramStart"/>
            <w:r>
              <w:rPr>
                <w:rFonts w:ascii="仿宋_GB2312"/>
                <w:sz w:val="21"/>
                <w:szCs w:val="21"/>
              </w:rPr>
              <w:t>全国碳排放权</w:t>
            </w:r>
            <w:proofErr w:type="gramEnd"/>
            <w:r>
              <w:rPr>
                <w:rFonts w:ascii="仿宋_GB2312"/>
                <w:sz w:val="21"/>
                <w:szCs w:val="21"/>
              </w:rPr>
              <w:t>交易和全省排污权交易。</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D0A1B8A"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7CF6CC8" w14:textId="77777777" w:rsidR="00DC2A11" w:rsidRDefault="00DC2A11">
            <w:pPr>
              <w:textAlignment w:val="center"/>
              <w:rPr>
                <w:szCs w:val="32"/>
              </w:rPr>
            </w:pPr>
            <w:r>
              <w:rPr>
                <w:rFonts w:ascii="仿宋_GB2312"/>
                <w:sz w:val="21"/>
                <w:szCs w:val="21"/>
              </w:rPr>
              <w:t>各县区政府、市级园区</w:t>
            </w:r>
          </w:p>
        </w:tc>
      </w:tr>
      <w:tr w:rsidR="00DC2A11" w14:paraId="204437C4" w14:textId="77777777" w:rsidTr="00DC2A11">
        <w:trPr>
          <w:trHeight w:val="1231"/>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5ACC94E" w14:textId="77777777" w:rsidR="00DC2A11" w:rsidRDefault="00DC2A11">
            <w:pPr>
              <w:jc w:val="center"/>
              <w:textAlignment w:val="center"/>
              <w:rPr>
                <w:szCs w:val="32"/>
              </w:rPr>
            </w:pPr>
            <w:r>
              <w:rPr>
                <w:sz w:val="21"/>
                <w:szCs w:val="21"/>
              </w:rPr>
              <w:t>57</w:t>
            </w:r>
          </w:p>
        </w:tc>
        <w:tc>
          <w:tcPr>
            <w:tcW w:w="0" w:type="auto"/>
            <w:vMerge/>
            <w:tcBorders>
              <w:top w:val="nil"/>
              <w:left w:val="nil"/>
              <w:bottom w:val="single" w:sz="8" w:space="0" w:color="000000"/>
              <w:right w:val="single" w:sz="8" w:space="0" w:color="000000"/>
            </w:tcBorders>
            <w:vAlign w:val="center"/>
            <w:hideMark/>
          </w:tcPr>
          <w:p w14:paraId="70B3753F"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FA5EFC4" w14:textId="77777777" w:rsidR="00DC2A11" w:rsidRDefault="00DC2A11">
            <w:pPr>
              <w:textAlignment w:val="center"/>
              <w:rPr>
                <w:szCs w:val="32"/>
              </w:rPr>
            </w:pPr>
            <w:r>
              <w:rPr>
                <w:rFonts w:ascii="仿宋_GB2312"/>
                <w:sz w:val="21"/>
                <w:szCs w:val="21"/>
              </w:rPr>
              <w:t>推广绿色电力证书交易，全面推进电力需求侧管理。推行合同能源管理，积极推广节能咨询、诊断、设计、融资、改造、托管等</w:t>
            </w:r>
            <w:r>
              <w:rPr>
                <w:sz w:val="21"/>
                <w:szCs w:val="21"/>
              </w:rPr>
              <w:t>“</w:t>
            </w:r>
            <w:r>
              <w:rPr>
                <w:rFonts w:ascii="仿宋_GB2312"/>
                <w:sz w:val="21"/>
                <w:szCs w:val="21"/>
              </w:rPr>
              <w:t>一站式</w:t>
            </w:r>
            <w:r>
              <w:rPr>
                <w:sz w:val="21"/>
                <w:szCs w:val="21"/>
              </w:rPr>
              <w:t>”</w:t>
            </w:r>
            <w:r>
              <w:rPr>
                <w:rFonts w:ascii="仿宋_GB2312"/>
                <w:sz w:val="21"/>
                <w:szCs w:val="21"/>
              </w:rPr>
              <w:t>综合服务模式。</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BEC120A"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A7CC952" w14:textId="77777777" w:rsidR="00DC2A11" w:rsidRDefault="00DC2A11">
            <w:pPr>
              <w:textAlignment w:val="center"/>
              <w:rPr>
                <w:szCs w:val="32"/>
              </w:rPr>
            </w:pPr>
            <w:r>
              <w:rPr>
                <w:rFonts w:ascii="仿宋_GB2312"/>
                <w:sz w:val="21"/>
                <w:szCs w:val="21"/>
              </w:rPr>
              <w:t>市生态环境局、市工信局、市财政局、市市场监管局等市级相关部门单位，各县区政府、市级园区</w:t>
            </w:r>
          </w:p>
        </w:tc>
      </w:tr>
      <w:tr w:rsidR="00DC2A11" w14:paraId="702F1BF7" w14:textId="77777777" w:rsidTr="00DC2A11">
        <w:trPr>
          <w:trHeight w:val="1015"/>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41C201C" w14:textId="77777777" w:rsidR="00DC2A11" w:rsidRDefault="00DC2A11">
            <w:pPr>
              <w:jc w:val="center"/>
              <w:textAlignment w:val="center"/>
              <w:rPr>
                <w:szCs w:val="32"/>
              </w:rPr>
            </w:pPr>
            <w:r>
              <w:rPr>
                <w:sz w:val="21"/>
                <w:szCs w:val="21"/>
              </w:rPr>
              <w:lastRenderedPageBreak/>
              <w:t>58</w:t>
            </w:r>
          </w:p>
        </w:tc>
        <w:tc>
          <w:tcPr>
            <w:tcW w:w="0" w:type="auto"/>
            <w:vMerge/>
            <w:tcBorders>
              <w:top w:val="nil"/>
              <w:left w:val="nil"/>
              <w:bottom w:val="single" w:sz="8" w:space="0" w:color="000000"/>
              <w:right w:val="single" w:sz="8" w:space="0" w:color="000000"/>
            </w:tcBorders>
            <w:vAlign w:val="center"/>
            <w:hideMark/>
          </w:tcPr>
          <w:p w14:paraId="7608BE11"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8708198" w14:textId="77777777" w:rsidR="00DC2A11" w:rsidRDefault="00DC2A11">
            <w:pPr>
              <w:textAlignment w:val="center"/>
              <w:rPr>
                <w:szCs w:val="32"/>
              </w:rPr>
            </w:pPr>
            <w:r>
              <w:rPr>
                <w:rFonts w:ascii="仿宋_GB2312"/>
                <w:sz w:val="21"/>
                <w:szCs w:val="21"/>
              </w:rPr>
              <w:t>推进工业园区环境污染第三方治理，探索推广生态环境导向的开发（</w:t>
            </w:r>
            <w:r>
              <w:rPr>
                <w:sz w:val="21"/>
                <w:szCs w:val="21"/>
              </w:rPr>
              <w:t>EOD</w:t>
            </w:r>
            <w:r>
              <w:rPr>
                <w:rFonts w:ascii="仿宋_GB2312"/>
                <w:sz w:val="21"/>
                <w:szCs w:val="21"/>
              </w:rPr>
              <w:t>）、环境托管服务等新模式，积极推进生态环境导向的开发模式试点项目建设。</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F2881F5"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00E5065"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、市工信局等市级相关部门单位，各县区政府、市级园区</w:t>
            </w:r>
          </w:p>
        </w:tc>
      </w:tr>
      <w:tr w:rsidR="00DC2A11" w14:paraId="16FB7BA0" w14:textId="77777777" w:rsidTr="00DC2A11">
        <w:trPr>
          <w:trHeight w:val="102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A50B483" w14:textId="77777777" w:rsidR="00DC2A11" w:rsidRDefault="00DC2A11">
            <w:pPr>
              <w:jc w:val="center"/>
              <w:textAlignment w:val="center"/>
              <w:rPr>
                <w:szCs w:val="32"/>
              </w:rPr>
            </w:pPr>
            <w:r>
              <w:rPr>
                <w:sz w:val="21"/>
                <w:szCs w:val="21"/>
              </w:rPr>
              <w:t>59</w:t>
            </w:r>
          </w:p>
        </w:tc>
        <w:tc>
          <w:tcPr>
            <w:tcW w:w="0" w:type="auto"/>
            <w:vMerge/>
            <w:tcBorders>
              <w:top w:val="nil"/>
              <w:left w:val="nil"/>
              <w:bottom w:val="single" w:sz="8" w:space="0" w:color="000000"/>
              <w:right w:val="single" w:sz="8" w:space="0" w:color="000000"/>
            </w:tcBorders>
            <w:vAlign w:val="center"/>
            <w:hideMark/>
          </w:tcPr>
          <w:p w14:paraId="6529E113"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2AC8DCA" w14:textId="77777777" w:rsidR="00DC2A11" w:rsidRDefault="00DC2A11">
            <w:pPr>
              <w:textAlignment w:val="center"/>
              <w:rPr>
                <w:szCs w:val="32"/>
              </w:rPr>
            </w:pPr>
            <w:r>
              <w:rPr>
                <w:rFonts w:ascii="仿宋_GB2312"/>
                <w:sz w:val="21"/>
                <w:szCs w:val="21"/>
              </w:rPr>
              <w:t>落实能效标识管理制度，推动绿色产品认证、节能低碳环保认证发展。</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0C849D7" w14:textId="77777777" w:rsidR="00DC2A11" w:rsidRDefault="00DC2A11">
            <w:pPr>
              <w:jc w:val="center"/>
              <w:textAlignment w:val="center"/>
              <w:rPr>
                <w:szCs w:val="32"/>
              </w:rPr>
            </w:pPr>
            <w:r>
              <w:rPr>
                <w:rFonts w:ascii="仿宋_GB2312"/>
                <w:sz w:val="21"/>
                <w:szCs w:val="21"/>
              </w:rPr>
              <w:t>市市场监管局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EC56D36"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、市生态环境局、市工信局等市级相关部门单位，各县区政府、市级园区</w:t>
            </w:r>
          </w:p>
        </w:tc>
      </w:tr>
      <w:tr w:rsidR="00DC2A11" w14:paraId="6E992532" w14:textId="77777777" w:rsidTr="00DC2A11">
        <w:trPr>
          <w:trHeight w:val="1076"/>
          <w:jc w:val="center"/>
        </w:trPr>
        <w:tc>
          <w:tcPr>
            <w:tcW w:w="636" w:type="dxa"/>
            <w:tcBorders>
              <w:top w:val="nil"/>
              <w:left w:val="single" w:sz="8" w:space="0" w:color="000000"/>
              <w:bottom w:val="single" w:sz="8" w:space="0" w:color="000000"/>
              <w:right w:val="single" w:sz="8" w:space="0" w:color="auto"/>
            </w:tcBorders>
            <w:tcMar>
              <w:top w:w="0" w:type="dxa"/>
              <w:left w:w="15" w:type="dxa"/>
              <w:bottom w:w="0" w:type="dxa"/>
              <w:right w:w="15" w:type="dxa"/>
            </w:tcMar>
            <w:vAlign w:val="center"/>
            <w:hideMark/>
          </w:tcPr>
          <w:p w14:paraId="48C26149" w14:textId="77777777" w:rsidR="00DC2A11" w:rsidRDefault="00DC2A11">
            <w:pPr>
              <w:jc w:val="center"/>
              <w:textAlignment w:val="center"/>
              <w:rPr>
                <w:szCs w:val="32"/>
              </w:rPr>
            </w:pPr>
            <w:r>
              <w:rPr>
                <w:sz w:val="21"/>
                <w:szCs w:val="21"/>
              </w:rPr>
              <w:t>60</w:t>
            </w:r>
          </w:p>
        </w:tc>
        <w:tc>
          <w:tcPr>
            <w:tcW w:w="1381" w:type="dxa"/>
            <w:vMerge w:val="restart"/>
            <w:tcBorders>
              <w:top w:val="nil"/>
              <w:left w:val="nil"/>
              <w:bottom w:val="nil"/>
              <w:right w:val="single" w:sz="8" w:space="0" w:color="auto"/>
            </w:tcBorders>
            <w:tcMar>
              <w:top w:w="0" w:type="dxa"/>
              <w:left w:w="15" w:type="dxa"/>
              <w:bottom w:w="0" w:type="dxa"/>
              <w:right w:w="15" w:type="dxa"/>
            </w:tcMar>
            <w:vAlign w:val="center"/>
            <w:hideMark/>
          </w:tcPr>
          <w:p w14:paraId="641AF988" w14:textId="77777777" w:rsidR="00DC2A11" w:rsidRDefault="00DC2A11">
            <w:pPr>
              <w:jc w:val="center"/>
              <w:textAlignment w:val="center"/>
              <w:rPr>
                <w:szCs w:val="32"/>
              </w:rPr>
            </w:pPr>
            <w:r>
              <w:rPr>
                <w:rFonts w:ascii="仿宋_GB2312"/>
                <w:sz w:val="21"/>
                <w:szCs w:val="21"/>
              </w:rPr>
              <w:t>加强统计监测能力建设</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9E3CDFD" w14:textId="77777777" w:rsidR="00DC2A11" w:rsidRDefault="00DC2A11">
            <w:pPr>
              <w:textAlignment w:val="center"/>
              <w:rPr>
                <w:szCs w:val="32"/>
              </w:rPr>
            </w:pPr>
            <w:r>
              <w:rPr>
                <w:rFonts w:ascii="仿宋_GB2312"/>
                <w:sz w:val="21"/>
                <w:szCs w:val="21"/>
              </w:rPr>
              <w:t>严格执行重点用能单位能源利用状况报告制度，健全能源计量体系，完善重点用能单位能耗在线监测系统，持续提高数据质量。</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3625F38" w14:textId="77777777" w:rsidR="00DC2A11" w:rsidRDefault="00DC2A11">
            <w:pPr>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FEBA801" w14:textId="77777777" w:rsidR="00DC2A11" w:rsidRDefault="00DC2A11">
            <w:pPr>
              <w:textAlignment w:val="center"/>
              <w:rPr>
                <w:szCs w:val="32"/>
              </w:rPr>
            </w:pPr>
            <w:r>
              <w:rPr>
                <w:rFonts w:ascii="仿宋_GB2312"/>
                <w:sz w:val="21"/>
                <w:szCs w:val="21"/>
              </w:rPr>
              <w:t>市统计局、市市场监管局等市级相关部门单位，各县区政府、市级园区</w:t>
            </w:r>
          </w:p>
        </w:tc>
      </w:tr>
      <w:tr w:rsidR="00DC2A11" w14:paraId="1972689F" w14:textId="77777777" w:rsidTr="00DC2A11">
        <w:trPr>
          <w:trHeight w:val="1425"/>
          <w:jc w:val="center"/>
        </w:trPr>
        <w:tc>
          <w:tcPr>
            <w:tcW w:w="636" w:type="dxa"/>
            <w:tcBorders>
              <w:top w:val="nil"/>
              <w:left w:val="single" w:sz="8" w:space="0" w:color="000000"/>
              <w:bottom w:val="single" w:sz="8" w:space="0" w:color="000000"/>
              <w:right w:val="single" w:sz="8" w:space="0" w:color="auto"/>
            </w:tcBorders>
            <w:tcMar>
              <w:top w:w="0" w:type="dxa"/>
              <w:left w:w="15" w:type="dxa"/>
              <w:bottom w:w="0" w:type="dxa"/>
              <w:right w:w="15" w:type="dxa"/>
            </w:tcMar>
            <w:vAlign w:val="center"/>
            <w:hideMark/>
          </w:tcPr>
          <w:p w14:paraId="0434F284" w14:textId="77777777" w:rsidR="00DC2A11" w:rsidRDefault="00DC2A11">
            <w:pPr>
              <w:jc w:val="center"/>
              <w:textAlignment w:val="center"/>
              <w:rPr>
                <w:szCs w:val="32"/>
              </w:rPr>
            </w:pPr>
            <w:r>
              <w:rPr>
                <w:sz w:val="21"/>
                <w:szCs w:val="21"/>
              </w:rPr>
              <w:t>61</w:t>
            </w:r>
          </w:p>
        </w:tc>
        <w:tc>
          <w:tcPr>
            <w:tcW w:w="0" w:type="auto"/>
            <w:vMerge/>
            <w:tcBorders>
              <w:top w:val="nil"/>
              <w:left w:val="nil"/>
              <w:bottom w:val="nil"/>
              <w:right w:val="single" w:sz="8" w:space="0" w:color="auto"/>
            </w:tcBorders>
            <w:vAlign w:val="center"/>
            <w:hideMark/>
          </w:tcPr>
          <w:p w14:paraId="7E487576"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CCF22F5" w14:textId="77777777" w:rsidR="00DC2A11" w:rsidRDefault="00DC2A11">
            <w:pPr>
              <w:textAlignment w:val="center"/>
              <w:rPr>
                <w:szCs w:val="32"/>
              </w:rPr>
            </w:pPr>
            <w:r>
              <w:rPr>
                <w:rFonts w:ascii="仿宋_GB2312"/>
                <w:sz w:val="21"/>
                <w:szCs w:val="21"/>
              </w:rPr>
              <w:t>完善工业、建筑、交通运输等领域能源消费统计。优化调整污染物统计调查指标和排放计算方法。</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17CEAD7" w14:textId="77777777" w:rsidR="00DC2A11" w:rsidRDefault="00DC2A11">
            <w:pPr>
              <w:jc w:val="center"/>
              <w:textAlignment w:val="center"/>
              <w:rPr>
                <w:szCs w:val="32"/>
              </w:rPr>
            </w:pPr>
            <w:r>
              <w:rPr>
                <w:rFonts w:ascii="仿宋_GB2312"/>
                <w:sz w:val="21"/>
                <w:szCs w:val="21"/>
              </w:rPr>
              <w:t>市统计局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04A3224" w14:textId="77777777" w:rsidR="00DC2A11" w:rsidRDefault="00DC2A11">
            <w:pPr>
              <w:textAlignment w:val="center"/>
              <w:rPr>
                <w:szCs w:val="32"/>
              </w:rPr>
            </w:pPr>
            <w:proofErr w:type="gramStart"/>
            <w:r>
              <w:rPr>
                <w:rFonts w:ascii="仿宋_GB2312"/>
                <w:sz w:val="21"/>
                <w:szCs w:val="21"/>
              </w:rPr>
              <w:t>市发改委</w:t>
            </w:r>
            <w:proofErr w:type="gramEnd"/>
            <w:r>
              <w:rPr>
                <w:rFonts w:ascii="仿宋_GB2312"/>
                <w:sz w:val="21"/>
                <w:szCs w:val="21"/>
              </w:rPr>
              <w:t>、市工信局、市生态环境局、市住建局、市交通运输局等市级相关部门单位，各县区政府、市级园区</w:t>
            </w:r>
          </w:p>
        </w:tc>
      </w:tr>
      <w:tr w:rsidR="00DC2A11" w14:paraId="770236B9" w14:textId="77777777" w:rsidTr="00DC2A11">
        <w:trPr>
          <w:trHeight w:val="938"/>
          <w:jc w:val="center"/>
        </w:trPr>
        <w:tc>
          <w:tcPr>
            <w:tcW w:w="636" w:type="dxa"/>
            <w:tcBorders>
              <w:top w:val="nil"/>
              <w:left w:val="single" w:sz="8" w:space="0" w:color="000000"/>
              <w:bottom w:val="single" w:sz="8" w:space="0" w:color="000000"/>
              <w:right w:val="single" w:sz="8" w:space="0" w:color="auto"/>
            </w:tcBorders>
            <w:tcMar>
              <w:top w:w="0" w:type="dxa"/>
              <w:left w:w="15" w:type="dxa"/>
              <w:bottom w:w="0" w:type="dxa"/>
              <w:right w:w="15" w:type="dxa"/>
            </w:tcMar>
            <w:vAlign w:val="center"/>
            <w:hideMark/>
          </w:tcPr>
          <w:p w14:paraId="5524518F" w14:textId="77777777" w:rsidR="00DC2A11" w:rsidRDefault="00DC2A11">
            <w:pPr>
              <w:jc w:val="center"/>
              <w:textAlignment w:val="center"/>
              <w:rPr>
                <w:szCs w:val="32"/>
              </w:rPr>
            </w:pPr>
            <w:r>
              <w:rPr>
                <w:sz w:val="21"/>
                <w:szCs w:val="21"/>
              </w:rPr>
              <w:t>62</w:t>
            </w:r>
          </w:p>
        </w:tc>
        <w:tc>
          <w:tcPr>
            <w:tcW w:w="0" w:type="auto"/>
            <w:vMerge/>
            <w:tcBorders>
              <w:top w:val="nil"/>
              <w:left w:val="nil"/>
              <w:bottom w:val="nil"/>
              <w:right w:val="single" w:sz="8" w:space="0" w:color="auto"/>
            </w:tcBorders>
            <w:vAlign w:val="center"/>
            <w:hideMark/>
          </w:tcPr>
          <w:p w14:paraId="6D59C4D2"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7E09F61" w14:textId="77777777" w:rsidR="00DC2A11" w:rsidRDefault="00DC2A11">
            <w:pPr>
              <w:textAlignment w:val="center"/>
              <w:rPr>
                <w:szCs w:val="32"/>
              </w:rPr>
            </w:pPr>
            <w:r>
              <w:rPr>
                <w:rFonts w:ascii="仿宋_GB2312"/>
                <w:sz w:val="21"/>
                <w:szCs w:val="21"/>
              </w:rPr>
              <w:t>构建覆盖排污许可持证单位的固定污染源监测体系，加强工业园区污染源监测，推动涉挥发性有机物排放的环境监管重点单位安装在线监控监测设施。</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F4F2613" w14:textId="77777777" w:rsidR="00DC2A11" w:rsidRDefault="00DC2A11">
            <w:pPr>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A749EF0" w14:textId="77777777" w:rsidR="00DC2A11" w:rsidRDefault="00DC2A11">
            <w:pPr>
              <w:textAlignment w:val="center"/>
              <w:rPr>
                <w:szCs w:val="32"/>
              </w:rPr>
            </w:pPr>
            <w:r>
              <w:rPr>
                <w:rFonts w:ascii="仿宋_GB2312"/>
                <w:sz w:val="21"/>
                <w:szCs w:val="21"/>
              </w:rPr>
              <w:t>市工信局等市级相关部门单位，各县区政府、市级园区</w:t>
            </w:r>
          </w:p>
        </w:tc>
      </w:tr>
      <w:tr w:rsidR="00DC2A11" w14:paraId="6351C60C" w14:textId="77777777" w:rsidTr="00DC2A11">
        <w:trPr>
          <w:trHeight w:val="686"/>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2AFA59BC" w14:textId="77777777" w:rsidR="00DC2A11" w:rsidRDefault="00DC2A11">
            <w:pPr>
              <w:jc w:val="center"/>
              <w:textAlignment w:val="center"/>
              <w:rPr>
                <w:szCs w:val="32"/>
              </w:rPr>
            </w:pPr>
            <w:r>
              <w:rPr>
                <w:sz w:val="21"/>
                <w:szCs w:val="21"/>
              </w:rPr>
              <w:t>63</w:t>
            </w:r>
          </w:p>
        </w:tc>
        <w:tc>
          <w:tcPr>
            <w:tcW w:w="1381"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15144F5" w14:textId="77777777" w:rsidR="00DC2A11" w:rsidRDefault="00DC2A11">
            <w:pPr>
              <w:jc w:val="center"/>
              <w:rPr>
                <w:szCs w:val="32"/>
              </w:rPr>
            </w:pPr>
            <w:r>
              <w:rPr>
                <w:rFonts w:ascii="仿宋_GB2312"/>
                <w:sz w:val="21"/>
                <w:szCs w:val="21"/>
              </w:rPr>
              <w:t>加强统计监测能力建设</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5CF45AC" w14:textId="77777777" w:rsidR="00DC2A11" w:rsidRDefault="00DC2A11">
            <w:pPr>
              <w:spacing w:line="240" w:lineRule="atLeast"/>
              <w:textAlignment w:val="center"/>
              <w:rPr>
                <w:szCs w:val="32"/>
              </w:rPr>
            </w:pPr>
            <w:r>
              <w:rPr>
                <w:rFonts w:ascii="仿宋_GB2312"/>
                <w:sz w:val="21"/>
                <w:szCs w:val="21"/>
              </w:rPr>
              <w:t>加强统计基层队伍建设，强化统计数据审核，防范统计造假、弄虚作假，提升统计数据质量。</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BB082B7" w14:textId="77777777" w:rsidR="00DC2A11" w:rsidRDefault="00DC2A11">
            <w:pPr>
              <w:spacing w:line="240" w:lineRule="atLeast"/>
              <w:jc w:val="center"/>
              <w:textAlignment w:val="center"/>
              <w:rPr>
                <w:szCs w:val="32"/>
              </w:rPr>
            </w:pPr>
            <w:r>
              <w:rPr>
                <w:rFonts w:ascii="仿宋_GB2312"/>
                <w:sz w:val="21"/>
                <w:szCs w:val="21"/>
              </w:rPr>
              <w:t>市统计局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D939F44" w14:textId="77777777" w:rsidR="00DC2A11" w:rsidRDefault="00DC2A11">
            <w:pPr>
              <w:spacing w:line="240" w:lineRule="atLeast"/>
              <w:textAlignment w:val="center"/>
              <w:rPr>
                <w:szCs w:val="32"/>
              </w:rPr>
            </w:pPr>
            <w:r>
              <w:rPr>
                <w:rFonts w:ascii="仿宋_GB2312"/>
                <w:sz w:val="21"/>
                <w:szCs w:val="21"/>
              </w:rPr>
              <w:t>各县区政府、市级园区</w:t>
            </w:r>
          </w:p>
        </w:tc>
      </w:tr>
      <w:tr w:rsidR="00DC2A11" w14:paraId="4EECFB60" w14:textId="77777777" w:rsidTr="00DC2A11">
        <w:trPr>
          <w:trHeight w:val="86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327AC1A" w14:textId="77777777" w:rsidR="00DC2A11" w:rsidRDefault="00DC2A11">
            <w:pPr>
              <w:jc w:val="center"/>
              <w:textAlignment w:val="center"/>
              <w:rPr>
                <w:szCs w:val="32"/>
              </w:rPr>
            </w:pPr>
            <w:r>
              <w:rPr>
                <w:sz w:val="21"/>
                <w:szCs w:val="21"/>
              </w:rPr>
              <w:t>64</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40230F2" w14:textId="77777777" w:rsidR="00DC2A11" w:rsidRDefault="00DC2A11">
            <w:pPr>
              <w:jc w:val="center"/>
              <w:textAlignment w:val="center"/>
              <w:rPr>
                <w:szCs w:val="32"/>
              </w:rPr>
            </w:pPr>
            <w:r>
              <w:rPr>
                <w:rFonts w:ascii="仿宋_GB2312"/>
                <w:sz w:val="21"/>
                <w:szCs w:val="21"/>
              </w:rPr>
              <w:t>壮大节能减</w:t>
            </w:r>
            <w:proofErr w:type="gramStart"/>
            <w:r>
              <w:rPr>
                <w:rFonts w:ascii="仿宋_GB2312"/>
                <w:sz w:val="21"/>
                <w:szCs w:val="21"/>
              </w:rPr>
              <w:t>排人才</w:t>
            </w:r>
            <w:proofErr w:type="gramEnd"/>
            <w:r>
              <w:rPr>
                <w:rFonts w:ascii="仿宋_GB2312"/>
                <w:sz w:val="21"/>
                <w:szCs w:val="21"/>
              </w:rPr>
              <w:t>队伍</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31C830A" w14:textId="77777777" w:rsidR="00DC2A11" w:rsidRDefault="00DC2A11">
            <w:pPr>
              <w:spacing w:line="240" w:lineRule="atLeast"/>
              <w:textAlignment w:val="center"/>
              <w:rPr>
                <w:szCs w:val="32"/>
              </w:rPr>
            </w:pPr>
            <w:r>
              <w:rPr>
                <w:rFonts w:ascii="仿宋_GB2312"/>
                <w:sz w:val="21"/>
                <w:szCs w:val="21"/>
              </w:rPr>
              <w:t>加强节能监察队伍和基础能力建设，建立健全市、县节能监察体系。重点用能单位按要求设置能源管理岗位和负责人。</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7DBE948" w14:textId="77777777" w:rsidR="00DC2A11" w:rsidRDefault="00DC2A11">
            <w:pPr>
              <w:spacing w:line="240" w:lineRule="atLeast"/>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A91300C" w14:textId="77777777" w:rsidR="00DC2A11" w:rsidRDefault="00DC2A11">
            <w:pPr>
              <w:spacing w:line="240" w:lineRule="atLeast"/>
              <w:textAlignment w:val="center"/>
              <w:rPr>
                <w:szCs w:val="32"/>
              </w:rPr>
            </w:pPr>
            <w:r>
              <w:rPr>
                <w:rFonts w:ascii="仿宋_GB2312"/>
                <w:sz w:val="21"/>
                <w:szCs w:val="21"/>
              </w:rPr>
              <w:t>市工信局、市</w:t>
            </w:r>
            <w:proofErr w:type="gramStart"/>
            <w:r>
              <w:rPr>
                <w:rFonts w:ascii="仿宋_GB2312"/>
                <w:sz w:val="21"/>
                <w:szCs w:val="21"/>
              </w:rPr>
              <w:t>人社局</w:t>
            </w:r>
            <w:proofErr w:type="gramEnd"/>
            <w:r>
              <w:rPr>
                <w:rFonts w:ascii="仿宋_GB2312"/>
                <w:sz w:val="21"/>
                <w:szCs w:val="21"/>
              </w:rPr>
              <w:t>等市级相关部门单位，各县区政府、市级园区</w:t>
            </w:r>
          </w:p>
        </w:tc>
      </w:tr>
      <w:tr w:rsidR="00DC2A11" w14:paraId="13CA3C23" w14:textId="77777777" w:rsidTr="00DC2A11">
        <w:trPr>
          <w:trHeight w:val="74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474627F" w14:textId="77777777" w:rsidR="00DC2A11" w:rsidRDefault="00DC2A11">
            <w:pPr>
              <w:jc w:val="center"/>
              <w:textAlignment w:val="center"/>
              <w:rPr>
                <w:szCs w:val="32"/>
              </w:rPr>
            </w:pPr>
            <w:r>
              <w:rPr>
                <w:sz w:val="21"/>
                <w:szCs w:val="21"/>
              </w:rPr>
              <w:t>65</w:t>
            </w:r>
          </w:p>
        </w:tc>
        <w:tc>
          <w:tcPr>
            <w:tcW w:w="0" w:type="auto"/>
            <w:vMerge/>
            <w:tcBorders>
              <w:top w:val="nil"/>
              <w:left w:val="nil"/>
              <w:bottom w:val="single" w:sz="8" w:space="0" w:color="000000"/>
              <w:right w:val="single" w:sz="8" w:space="0" w:color="000000"/>
            </w:tcBorders>
            <w:vAlign w:val="center"/>
            <w:hideMark/>
          </w:tcPr>
          <w:p w14:paraId="2FF38D10"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D775A15" w14:textId="77777777" w:rsidR="00DC2A11" w:rsidRDefault="00DC2A11">
            <w:pPr>
              <w:spacing w:line="240" w:lineRule="atLeast"/>
              <w:textAlignment w:val="center"/>
              <w:rPr>
                <w:szCs w:val="32"/>
              </w:rPr>
            </w:pPr>
            <w:r>
              <w:rPr>
                <w:rFonts w:ascii="仿宋_GB2312"/>
                <w:sz w:val="21"/>
                <w:szCs w:val="21"/>
              </w:rPr>
              <w:t>加强县级及乡镇基层生态环境监管队伍建设，重点排污单位设置专职环保人员，着力提升环境管理水平。</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6C7A51B" w14:textId="77777777" w:rsidR="00DC2A11" w:rsidRDefault="00DC2A11">
            <w:pPr>
              <w:spacing w:line="240" w:lineRule="atLeast"/>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415CF9B" w14:textId="77777777" w:rsidR="00DC2A11" w:rsidRDefault="00DC2A11">
            <w:pPr>
              <w:spacing w:line="240" w:lineRule="atLeast"/>
              <w:textAlignment w:val="center"/>
              <w:rPr>
                <w:szCs w:val="32"/>
              </w:rPr>
            </w:pPr>
            <w:r>
              <w:rPr>
                <w:rFonts w:ascii="仿宋_GB2312"/>
                <w:sz w:val="21"/>
                <w:szCs w:val="21"/>
              </w:rPr>
              <w:t>市</w:t>
            </w:r>
            <w:proofErr w:type="gramStart"/>
            <w:r>
              <w:rPr>
                <w:rFonts w:ascii="仿宋_GB2312"/>
                <w:sz w:val="21"/>
                <w:szCs w:val="21"/>
              </w:rPr>
              <w:t>人社局</w:t>
            </w:r>
            <w:proofErr w:type="gramEnd"/>
            <w:r>
              <w:rPr>
                <w:rFonts w:ascii="仿宋_GB2312"/>
                <w:sz w:val="21"/>
                <w:szCs w:val="21"/>
              </w:rPr>
              <w:t>等市级相关部门单位，各县区政府、市级园区</w:t>
            </w:r>
          </w:p>
        </w:tc>
      </w:tr>
      <w:tr w:rsidR="00DC2A11" w14:paraId="06368441" w14:textId="77777777" w:rsidTr="00DC2A11">
        <w:trPr>
          <w:trHeight w:val="960"/>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5071C17D" w14:textId="77777777" w:rsidR="00DC2A11" w:rsidRDefault="00DC2A11">
            <w:pPr>
              <w:jc w:val="center"/>
              <w:textAlignment w:val="center"/>
              <w:rPr>
                <w:szCs w:val="32"/>
              </w:rPr>
            </w:pPr>
            <w:r>
              <w:rPr>
                <w:sz w:val="21"/>
                <w:szCs w:val="21"/>
              </w:rPr>
              <w:t>66</w:t>
            </w:r>
          </w:p>
        </w:tc>
        <w:tc>
          <w:tcPr>
            <w:tcW w:w="0" w:type="auto"/>
            <w:vMerge/>
            <w:tcBorders>
              <w:top w:val="nil"/>
              <w:left w:val="nil"/>
              <w:bottom w:val="single" w:sz="8" w:space="0" w:color="000000"/>
              <w:right w:val="single" w:sz="8" w:space="0" w:color="000000"/>
            </w:tcBorders>
            <w:vAlign w:val="center"/>
            <w:hideMark/>
          </w:tcPr>
          <w:p w14:paraId="3718A9C8"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8364189" w14:textId="77777777" w:rsidR="00DC2A11" w:rsidRDefault="00DC2A11">
            <w:pPr>
              <w:spacing w:line="240" w:lineRule="atLeast"/>
              <w:textAlignment w:val="center"/>
              <w:rPr>
                <w:szCs w:val="32"/>
              </w:rPr>
            </w:pPr>
            <w:r>
              <w:rPr>
                <w:rFonts w:ascii="仿宋_GB2312"/>
                <w:sz w:val="21"/>
                <w:szCs w:val="21"/>
              </w:rPr>
              <w:t>加大政府有关部门及监察执法机构、企业等节能减排工作人员培训力度，通过业务培训、比赛竞赛、经验交流等方式提高业务水平。</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47D037A" w14:textId="77777777" w:rsidR="00DC2A11" w:rsidRDefault="00DC2A11">
            <w:pPr>
              <w:spacing w:line="240" w:lineRule="atLeast"/>
              <w:jc w:val="center"/>
              <w:textAlignment w:val="center"/>
              <w:rPr>
                <w:szCs w:val="32"/>
              </w:rPr>
            </w:pPr>
            <w:proofErr w:type="gramStart"/>
            <w:r>
              <w:rPr>
                <w:rFonts w:ascii="仿宋_GB2312"/>
                <w:sz w:val="21"/>
                <w:szCs w:val="21"/>
              </w:rPr>
              <w:t>市发改委</w:t>
            </w:r>
            <w:proofErr w:type="gramEnd"/>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AFB4FF0" w14:textId="77777777" w:rsidR="00DC2A11" w:rsidRDefault="00DC2A11">
            <w:pPr>
              <w:spacing w:line="240" w:lineRule="atLeast"/>
              <w:textAlignment w:val="center"/>
              <w:rPr>
                <w:szCs w:val="32"/>
              </w:rPr>
            </w:pPr>
            <w:r>
              <w:rPr>
                <w:rFonts w:ascii="仿宋_GB2312"/>
                <w:sz w:val="21"/>
                <w:szCs w:val="21"/>
              </w:rPr>
              <w:t>市工信局、市</w:t>
            </w:r>
            <w:proofErr w:type="gramStart"/>
            <w:r>
              <w:rPr>
                <w:rFonts w:ascii="仿宋_GB2312"/>
                <w:sz w:val="21"/>
                <w:szCs w:val="21"/>
              </w:rPr>
              <w:t>人社局</w:t>
            </w:r>
            <w:proofErr w:type="gramEnd"/>
            <w:r>
              <w:rPr>
                <w:rFonts w:ascii="仿宋_GB2312"/>
                <w:sz w:val="21"/>
                <w:szCs w:val="21"/>
              </w:rPr>
              <w:t>等市级相关部门单位，各县区政府、市级园区</w:t>
            </w:r>
          </w:p>
        </w:tc>
      </w:tr>
      <w:tr w:rsidR="00DC2A11" w14:paraId="65279F0A" w14:textId="77777777" w:rsidTr="00DC2A11">
        <w:trPr>
          <w:trHeight w:val="488"/>
          <w:jc w:val="center"/>
        </w:trPr>
        <w:tc>
          <w:tcPr>
            <w:tcW w:w="13453" w:type="dxa"/>
            <w:gridSpan w:val="5"/>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47C71D3" w14:textId="77777777" w:rsidR="00DC2A11" w:rsidRDefault="00DC2A11">
            <w:pPr>
              <w:jc w:val="center"/>
              <w:textAlignment w:val="center"/>
              <w:rPr>
                <w:szCs w:val="32"/>
              </w:rPr>
            </w:pPr>
            <w:r>
              <w:rPr>
                <w:rFonts w:ascii="仿宋_GB2312"/>
                <w:b/>
                <w:bCs/>
                <w:sz w:val="21"/>
                <w:szCs w:val="21"/>
              </w:rPr>
              <w:t>加强组织实施</w:t>
            </w:r>
          </w:p>
        </w:tc>
      </w:tr>
      <w:tr w:rsidR="00DC2A11" w14:paraId="5E3F6638" w14:textId="77777777" w:rsidTr="00DC2A11">
        <w:trPr>
          <w:trHeight w:val="2949"/>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C0D3859" w14:textId="77777777" w:rsidR="00DC2A11" w:rsidRDefault="00DC2A11">
            <w:pPr>
              <w:jc w:val="center"/>
              <w:textAlignment w:val="center"/>
              <w:rPr>
                <w:szCs w:val="32"/>
              </w:rPr>
            </w:pPr>
            <w:r>
              <w:rPr>
                <w:sz w:val="21"/>
                <w:szCs w:val="21"/>
              </w:rPr>
              <w:lastRenderedPageBreak/>
              <w:t>67</w:t>
            </w:r>
          </w:p>
        </w:tc>
        <w:tc>
          <w:tcPr>
            <w:tcW w:w="1381"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62376F85" w14:textId="77777777" w:rsidR="00DC2A11" w:rsidRDefault="00DC2A11">
            <w:pPr>
              <w:textAlignment w:val="center"/>
              <w:rPr>
                <w:szCs w:val="32"/>
              </w:rPr>
            </w:pPr>
            <w:r>
              <w:rPr>
                <w:rFonts w:ascii="仿宋_GB2312"/>
                <w:sz w:val="21"/>
                <w:szCs w:val="21"/>
              </w:rPr>
              <w:t>加强组织领导</w:t>
            </w:r>
          </w:p>
        </w:tc>
        <w:tc>
          <w:tcPr>
            <w:tcW w:w="7057"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03BE1C35" w14:textId="77777777" w:rsidR="00DC2A11" w:rsidRDefault="00DC2A11">
            <w:pPr>
              <w:spacing w:line="240" w:lineRule="atLeast"/>
              <w:textAlignment w:val="center"/>
              <w:rPr>
                <w:szCs w:val="32"/>
              </w:rPr>
            </w:pPr>
            <w:r>
              <w:rPr>
                <w:rFonts w:ascii="仿宋_GB2312"/>
                <w:sz w:val="21"/>
                <w:szCs w:val="21"/>
              </w:rPr>
              <w:t>各县（区）、各部门和各有关单位要充分认识节能减</w:t>
            </w:r>
            <w:proofErr w:type="gramStart"/>
            <w:r>
              <w:rPr>
                <w:rFonts w:ascii="仿宋_GB2312"/>
                <w:sz w:val="21"/>
                <w:szCs w:val="21"/>
              </w:rPr>
              <w:t>排工作</w:t>
            </w:r>
            <w:proofErr w:type="gramEnd"/>
            <w:r>
              <w:rPr>
                <w:rFonts w:ascii="仿宋_GB2312"/>
                <w:sz w:val="21"/>
                <w:szCs w:val="21"/>
              </w:rPr>
              <w:t>的重要性和紧迫性，把思想和行动统一到党中央、国务院决策部署以及省委、省政府和市委、市政府工作要求上来，立足经济社会发展大局，坚持系统观念，明确目标责任，狠抓工作落实，确保完成</w:t>
            </w:r>
            <w:r>
              <w:rPr>
                <w:sz w:val="21"/>
                <w:szCs w:val="21"/>
              </w:rPr>
              <w:t>“</w:t>
            </w:r>
            <w:r>
              <w:rPr>
                <w:rFonts w:ascii="仿宋_GB2312"/>
                <w:sz w:val="21"/>
                <w:szCs w:val="21"/>
              </w:rPr>
              <w:t>十四五</w:t>
            </w:r>
            <w:r>
              <w:rPr>
                <w:sz w:val="21"/>
                <w:szCs w:val="21"/>
              </w:rPr>
              <w:t>”</w:t>
            </w:r>
            <w:r>
              <w:rPr>
                <w:rFonts w:ascii="仿宋_GB2312"/>
                <w:sz w:val="21"/>
                <w:szCs w:val="21"/>
              </w:rPr>
              <w:t>节能减</w:t>
            </w:r>
            <w:proofErr w:type="gramStart"/>
            <w:r>
              <w:rPr>
                <w:rFonts w:ascii="仿宋_GB2312"/>
                <w:sz w:val="21"/>
                <w:szCs w:val="21"/>
              </w:rPr>
              <w:t>排各项</w:t>
            </w:r>
            <w:proofErr w:type="gramEnd"/>
            <w:r>
              <w:rPr>
                <w:rFonts w:ascii="仿宋_GB2312"/>
                <w:sz w:val="21"/>
                <w:szCs w:val="21"/>
              </w:rPr>
              <w:t>任务。各县（区）人民政府对本行政区域节能减</w:t>
            </w:r>
            <w:proofErr w:type="gramStart"/>
            <w:r>
              <w:rPr>
                <w:rFonts w:ascii="仿宋_GB2312"/>
                <w:sz w:val="21"/>
                <w:szCs w:val="21"/>
              </w:rPr>
              <w:t>排工作</w:t>
            </w:r>
            <w:proofErr w:type="gramEnd"/>
            <w:r>
              <w:rPr>
                <w:rFonts w:ascii="仿宋_GB2312"/>
                <w:sz w:val="21"/>
                <w:szCs w:val="21"/>
              </w:rPr>
              <w:t>负总责，主要负责同志是第一责任人，要切实加强组织领导和部署推进，将本区域节能减排目标与国民经济和社会发展五年规划及年度计划充分衔接，科学明确县（区）政府、园区（开发区）管委会、有关部门和重点单位责任，防止简单层层分解。国有企业要带头落实节能减排目标责任，鼓励实行更严格的目标管理。</w:t>
            </w:r>
            <w:proofErr w:type="gramStart"/>
            <w:r>
              <w:rPr>
                <w:rFonts w:ascii="仿宋_GB2312"/>
                <w:sz w:val="21"/>
                <w:szCs w:val="21"/>
              </w:rPr>
              <w:t>市发改委</w:t>
            </w:r>
            <w:proofErr w:type="gramEnd"/>
            <w:r>
              <w:rPr>
                <w:rFonts w:ascii="仿宋_GB2312"/>
                <w:sz w:val="21"/>
                <w:szCs w:val="21"/>
              </w:rPr>
              <w:t>、市生态环境局要加强统筹协调，做好工作指导，推动任务有序有效落实，及时防范化解风险，重要情况及时向市政府报告。</w:t>
            </w:r>
          </w:p>
        </w:tc>
        <w:tc>
          <w:tcPr>
            <w:tcW w:w="1536"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2F4CDD65" w14:textId="77777777" w:rsidR="00DC2A11" w:rsidRDefault="00DC2A11">
            <w:pPr>
              <w:jc w:val="center"/>
              <w:textAlignment w:val="center"/>
              <w:rPr>
                <w:szCs w:val="32"/>
              </w:rPr>
            </w:pPr>
            <w:proofErr w:type="gramStart"/>
            <w:r>
              <w:rPr>
                <w:rFonts w:ascii="仿宋_GB2312"/>
                <w:sz w:val="21"/>
                <w:szCs w:val="21"/>
              </w:rPr>
              <w:t>市发改委</w:t>
            </w:r>
            <w:proofErr w:type="gramEnd"/>
            <w:r>
              <w:rPr>
                <w:rFonts w:ascii="仿宋_GB2312"/>
                <w:sz w:val="21"/>
                <w:szCs w:val="21"/>
              </w:rPr>
              <w:t>、市生态环境局</w:t>
            </w:r>
          </w:p>
        </w:tc>
        <w:tc>
          <w:tcPr>
            <w:tcW w:w="2843" w:type="dxa"/>
            <w:tcBorders>
              <w:top w:val="single" w:sz="8" w:space="0" w:color="000000"/>
              <w:left w:val="nil"/>
              <w:bottom w:val="single" w:sz="8" w:space="0" w:color="000000"/>
              <w:right w:val="single" w:sz="8" w:space="0" w:color="000000"/>
            </w:tcBorders>
            <w:tcMar>
              <w:top w:w="0" w:type="dxa"/>
              <w:left w:w="15" w:type="dxa"/>
              <w:bottom w:w="0" w:type="dxa"/>
              <w:right w:w="15" w:type="dxa"/>
            </w:tcMar>
            <w:vAlign w:val="center"/>
            <w:hideMark/>
          </w:tcPr>
          <w:p w14:paraId="32D631C0" w14:textId="77777777" w:rsidR="00DC2A11" w:rsidRDefault="00DC2A11">
            <w:pPr>
              <w:textAlignment w:val="center"/>
              <w:rPr>
                <w:szCs w:val="32"/>
              </w:rPr>
            </w:pPr>
            <w:r>
              <w:rPr>
                <w:rFonts w:ascii="仿宋_GB2312"/>
                <w:sz w:val="21"/>
                <w:szCs w:val="21"/>
              </w:rPr>
              <w:t>市级相关部门单位，各县区政府、市级园区</w:t>
            </w:r>
          </w:p>
        </w:tc>
      </w:tr>
      <w:tr w:rsidR="00DC2A11" w14:paraId="4C40FE29" w14:textId="77777777" w:rsidTr="00DC2A11">
        <w:trPr>
          <w:trHeight w:val="134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1415985" w14:textId="77777777" w:rsidR="00DC2A11" w:rsidRDefault="00DC2A11">
            <w:pPr>
              <w:spacing w:line="260" w:lineRule="atLeast"/>
              <w:jc w:val="center"/>
              <w:textAlignment w:val="center"/>
              <w:rPr>
                <w:szCs w:val="32"/>
              </w:rPr>
            </w:pPr>
            <w:r>
              <w:rPr>
                <w:sz w:val="21"/>
                <w:szCs w:val="21"/>
              </w:rPr>
              <w:t>68</w:t>
            </w:r>
          </w:p>
        </w:tc>
        <w:tc>
          <w:tcPr>
            <w:tcW w:w="1381"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31421BB" w14:textId="77777777" w:rsidR="00DC2A11" w:rsidRDefault="00DC2A11">
            <w:pPr>
              <w:spacing w:line="260" w:lineRule="atLeast"/>
              <w:jc w:val="center"/>
              <w:textAlignment w:val="center"/>
              <w:rPr>
                <w:szCs w:val="32"/>
              </w:rPr>
            </w:pPr>
            <w:r>
              <w:rPr>
                <w:rFonts w:ascii="仿宋_GB2312"/>
                <w:sz w:val="21"/>
                <w:szCs w:val="21"/>
              </w:rPr>
              <w:t>强化监督考核</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65EB151" w14:textId="77777777" w:rsidR="00DC2A11" w:rsidRDefault="00DC2A11">
            <w:pPr>
              <w:spacing w:line="260" w:lineRule="atLeast"/>
              <w:textAlignment w:val="center"/>
              <w:rPr>
                <w:szCs w:val="32"/>
              </w:rPr>
            </w:pPr>
            <w:r>
              <w:rPr>
                <w:rFonts w:ascii="仿宋_GB2312"/>
                <w:sz w:val="21"/>
                <w:szCs w:val="21"/>
              </w:rPr>
              <w:t>开展</w:t>
            </w:r>
            <w:r>
              <w:rPr>
                <w:sz w:val="21"/>
                <w:szCs w:val="21"/>
              </w:rPr>
              <w:t>“</w:t>
            </w:r>
            <w:r>
              <w:rPr>
                <w:rFonts w:ascii="仿宋_GB2312"/>
                <w:sz w:val="21"/>
                <w:szCs w:val="21"/>
              </w:rPr>
              <w:t>十四五</w:t>
            </w:r>
            <w:r>
              <w:rPr>
                <w:sz w:val="21"/>
                <w:szCs w:val="21"/>
              </w:rPr>
              <w:t>”</w:t>
            </w:r>
            <w:r>
              <w:rPr>
                <w:rFonts w:ascii="仿宋_GB2312"/>
                <w:sz w:val="21"/>
                <w:szCs w:val="21"/>
              </w:rPr>
              <w:t>县（区）政府节能减排目标责任评价考核，科学运用考核结果，对工作成效显著的县（区）加强激励，对工作不力的县（区）加强督促指导，考核结果经市政府审定后，交由干部主管部门作为对县（区）领导班子和领导干部综合考核评价的重要依据。</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9C5349C" w14:textId="77777777" w:rsidR="00DC2A11" w:rsidRDefault="00DC2A11">
            <w:pPr>
              <w:spacing w:line="260" w:lineRule="atLeast"/>
              <w:jc w:val="center"/>
              <w:textAlignment w:val="center"/>
              <w:rPr>
                <w:szCs w:val="32"/>
              </w:rPr>
            </w:pPr>
            <w:proofErr w:type="gramStart"/>
            <w:r>
              <w:rPr>
                <w:rFonts w:ascii="仿宋_GB2312"/>
                <w:sz w:val="21"/>
                <w:szCs w:val="21"/>
              </w:rPr>
              <w:t>市发改委</w:t>
            </w:r>
            <w:proofErr w:type="gramEnd"/>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D8040C1" w14:textId="77777777" w:rsidR="00DC2A11" w:rsidRDefault="00DC2A11">
            <w:pPr>
              <w:spacing w:line="260" w:lineRule="atLeast"/>
              <w:textAlignment w:val="center"/>
              <w:rPr>
                <w:szCs w:val="32"/>
              </w:rPr>
            </w:pPr>
            <w:r>
              <w:rPr>
                <w:rFonts w:ascii="仿宋_GB2312"/>
                <w:sz w:val="21"/>
                <w:szCs w:val="21"/>
              </w:rPr>
              <w:t>市委组织部、市考核办等市级相关部门单位，各县区政府、市级园区</w:t>
            </w:r>
          </w:p>
        </w:tc>
      </w:tr>
      <w:tr w:rsidR="00DC2A11" w14:paraId="7DA51D49" w14:textId="77777777" w:rsidTr="00DC2A11">
        <w:trPr>
          <w:trHeight w:val="1118"/>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746340C2" w14:textId="77777777" w:rsidR="00DC2A11" w:rsidRDefault="00DC2A11">
            <w:pPr>
              <w:spacing w:line="260" w:lineRule="atLeast"/>
              <w:jc w:val="center"/>
              <w:textAlignment w:val="center"/>
              <w:rPr>
                <w:szCs w:val="32"/>
              </w:rPr>
            </w:pPr>
            <w:r>
              <w:rPr>
                <w:sz w:val="21"/>
                <w:szCs w:val="21"/>
              </w:rPr>
              <w:t>69</w:t>
            </w:r>
          </w:p>
        </w:tc>
        <w:tc>
          <w:tcPr>
            <w:tcW w:w="1381" w:type="dxa"/>
            <w:vMerge w:val="restart"/>
            <w:tcBorders>
              <w:top w:val="nil"/>
              <w:left w:val="nil"/>
              <w:bottom w:val="nil"/>
              <w:right w:val="single" w:sz="8" w:space="0" w:color="000000"/>
            </w:tcBorders>
            <w:tcMar>
              <w:top w:w="0" w:type="dxa"/>
              <w:left w:w="15" w:type="dxa"/>
              <w:bottom w:w="0" w:type="dxa"/>
              <w:right w:w="15" w:type="dxa"/>
            </w:tcMar>
            <w:vAlign w:val="center"/>
            <w:hideMark/>
          </w:tcPr>
          <w:p w14:paraId="1EB858D3" w14:textId="77777777" w:rsidR="00DC2A11" w:rsidRDefault="00DC2A11">
            <w:pPr>
              <w:spacing w:line="260" w:lineRule="atLeast"/>
              <w:jc w:val="center"/>
              <w:rPr>
                <w:szCs w:val="32"/>
              </w:rPr>
            </w:pPr>
            <w:r>
              <w:rPr>
                <w:rFonts w:ascii="仿宋_GB2312"/>
                <w:sz w:val="21"/>
                <w:szCs w:val="21"/>
              </w:rPr>
              <w:t>强化监督考核</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134645B" w14:textId="77777777" w:rsidR="00DC2A11" w:rsidRDefault="00DC2A11">
            <w:pPr>
              <w:spacing w:line="260" w:lineRule="atLeast"/>
              <w:textAlignment w:val="center"/>
              <w:rPr>
                <w:szCs w:val="32"/>
              </w:rPr>
            </w:pPr>
            <w:r>
              <w:rPr>
                <w:rFonts w:ascii="仿宋_GB2312"/>
                <w:sz w:val="21"/>
                <w:szCs w:val="21"/>
              </w:rPr>
              <w:t>完善能耗双控考核措施，增加能耗强度降低约束性指标考核权重，加大对坚决遏制</w:t>
            </w:r>
            <w:r>
              <w:rPr>
                <w:sz w:val="21"/>
                <w:szCs w:val="21"/>
              </w:rPr>
              <w:t>“</w:t>
            </w:r>
            <w:r>
              <w:rPr>
                <w:rFonts w:ascii="仿宋_GB2312"/>
                <w:sz w:val="21"/>
                <w:szCs w:val="21"/>
              </w:rPr>
              <w:t>两高</w:t>
            </w:r>
            <w:r>
              <w:rPr>
                <w:sz w:val="21"/>
                <w:szCs w:val="21"/>
              </w:rPr>
              <w:t>”</w:t>
            </w:r>
            <w:r>
              <w:rPr>
                <w:rFonts w:ascii="仿宋_GB2312"/>
                <w:sz w:val="21"/>
                <w:szCs w:val="21"/>
              </w:rPr>
              <w:t>项目盲目发展、推动能源资源优化配置措施落实情况的考核力度，统筹目标完成进展、经济</w:t>
            </w:r>
            <w:proofErr w:type="gramStart"/>
            <w:r>
              <w:rPr>
                <w:rFonts w:ascii="仿宋_GB2312"/>
                <w:sz w:val="21"/>
                <w:szCs w:val="21"/>
              </w:rPr>
              <w:t>形势及跨周期</w:t>
            </w:r>
            <w:proofErr w:type="gramEnd"/>
            <w:r>
              <w:rPr>
                <w:rFonts w:ascii="仿宋_GB2312"/>
                <w:sz w:val="21"/>
                <w:szCs w:val="21"/>
              </w:rPr>
              <w:t>因素，优化考核频次。</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1FAB865" w14:textId="77777777" w:rsidR="00DC2A11" w:rsidRDefault="00DC2A11">
            <w:pPr>
              <w:spacing w:line="260" w:lineRule="atLeast"/>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A80E384" w14:textId="77777777" w:rsidR="00DC2A11" w:rsidRDefault="00DC2A11">
            <w:pPr>
              <w:spacing w:line="260" w:lineRule="atLeast"/>
              <w:textAlignment w:val="center"/>
              <w:rPr>
                <w:szCs w:val="32"/>
              </w:rPr>
            </w:pPr>
            <w:r>
              <w:rPr>
                <w:rFonts w:ascii="仿宋_GB2312"/>
                <w:sz w:val="21"/>
                <w:szCs w:val="21"/>
              </w:rPr>
              <w:t>市委组织部、市考核办等市级相关部门单位，各县区政府、市级园区</w:t>
            </w:r>
          </w:p>
        </w:tc>
      </w:tr>
      <w:tr w:rsidR="00DC2A11" w14:paraId="20AFFBF3" w14:textId="77777777" w:rsidTr="00DC2A11">
        <w:trPr>
          <w:trHeight w:val="1058"/>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2616DA9" w14:textId="77777777" w:rsidR="00DC2A11" w:rsidRDefault="00DC2A11">
            <w:pPr>
              <w:spacing w:line="260" w:lineRule="atLeast"/>
              <w:jc w:val="center"/>
              <w:textAlignment w:val="center"/>
              <w:rPr>
                <w:szCs w:val="32"/>
              </w:rPr>
            </w:pPr>
            <w:r>
              <w:rPr>
                <w:sz w:val="21"/>
                <w:szCs w:val="21"/>
              </w:rPr>
              <w:t>70</w:t>
            </w:r>
          </w:p>
        </w:tc>
        <w:tc>
          <w:tcPr>
            <w:tcW w:w="0" w:type="auto"/>
            <w:vMerge/>
            <w:tcBorders>
              <w:top w:val="nil"/>
              <w:left w:val="nil"/>
              <w:bottom w:val="nil"/>
              <w:right w:val="single" w:sz="8" w:space="0" w:color="000000"/>
            </w:tcBorders>
            <w:vAlign w:val="center"/>
            <w:hideMark/>
          </w:tcPr>
          <w:p w14:paraId="2EB8B4DA"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EFEDB78" w14:textId="77777777" w:rsidR="00DC2A11" w:rsidRDefault="00DC2A11">
            <w:pPr>
              <w:spacing w:line="260" w:lineRule="atLeast"/>
              <w:textAlignment w:val="center"/>
              <w:rPr>
                <w:szCs w:val="32"/>
              </w:rPr>
            </w:pPr>
            <w:r>
              <w:rPr>
                <w:rFonts w:ascii="仿宋_GB2312"/>
                <w:sz w:val="21"/>
                <w:szCs w:val="21"/>
              </w:rPr>
              <w:t>开展污染防治攻坚战成效考核，把总量减排目标任务完成情况作为重要考核内容，压实减</w:t>
            </w:r>
            <w:proofErr w:type="gramStart"/>
            <w:r>
              <w:rPr>
                <w:rFonts w:ascii="仿宋_GB2312"/>
                <w:sz w:val="21"/>
                <w:szCs w:val="21"/>
              </w:rPr>
              <w:t>排工作</w:t>
            </w:r>
            <w:proofErr w:type="gramEnd"/>
            <w:r>
              <w:rPr>
                <w:rFonts w:ascii="仿宋_GB2312"/>
                <w:sz w:val="21"/>
                <w:szCs w:val="21"/>
              </w:rPr>
              <w:t>责任。扎实推进中央和省级生态环境保护督察整改。</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236875A" w14:textId="77777777" w:rsidR="00DC2A11" w:rsidRDefault="00DC2A11">
            <w:pPr>
              <w:spacing w:line="260" w:lineRule="atLeast"/>
              <w:jc w:val="center"/>
              <w:textAlignment w:val="center"/>
              <w:rPr>
                <w:szCs w:val="32"/>
              </w:rPr>
            </w:pPr>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0F34BCE" w14:textId="77777777" w:rsidR="00DC2A11" w:rsidRDefault="00DC2A11">
            <w:pPr>
              <w:spacing w:line="260" w:lineRule="atLeast"/>
              <w:textAlignment w:val="center"/>
              <w:rPr>
                <w:szCs w:val="32"/>
              </w:rPr>
            </w:pPr>
            <w:r>
              <w:rPr>
                <w:rFonts w:ascii="仿宋_GB2312"/>
                <w:sz w:val="21"/>
                <w:szCs w:val="21"/>
              </w:rPr>
              <w:t>市委组织部、市考核办等市级相关部门单位，各县区政府、市级园区</w:t>
            </w:r>
          </w:p>
        </w:tc>
      </w:tr>
      <w:tr w:rsidR="00DC2A11" w14:paraId="46BE90F2" w14:textId="77777777" w:rsidTr="00DC2A11">
        <w:trPr>
          <w:trHeight w:val="1216"/>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A615227" w14:textId="77777777" w:rsidR="00DC2A11" w:rsidRDefault="00DC2A11">
            <w:pPr>
              <w:spacing w:line="260" w:lineRule="atLeast"/>
              <w:jc w:val="center"/>
              <w:textAlignment w:val="center"/>
              <w:rPr>
                <w:szCs w:val="32"/>
              </w:rPr>
            </w:pPr>
            <w:r>
              <w:rPr>
                <w:sz w:val="21"/>
                <w:szCs w:val="21"/>
              </w:rPr>
              <w:t>71</w:t>
            </w:r>
          </w:p>
        </w:tc>
        <w:tc>
          <w:tcPr>
            <w:tcW w:w="1381" w:type="dxa"/>
            <w:vMerge w:val="restart"/>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2299507A" w14:textId="77777777" w:rsidR="00DC2A11" w:rsidRDefault="00DC2A11">
            <w:pPr>
              <w:spacing w:line="260" w:lineRule="atLeast"/>
              <w:jc w:val="center"/>
              <w:textAlignment w:val="center"/>
              <w:rPr>
                <w:szCs w:val="32"/>
              </w:rPr>
            </w:pPr>
            <w:r>
              <w:rPr>
                <w:rFonts w:ascii="仿宋_GB2312"/>
                <w:sz w:val="21"/>
                <w:szCs w:val="21"/>
              </w:rPr>
              <w:t>开展全民行动</w:t>
            </w: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EB11589" w14:textId="77777777" w:rsidR="00DC2A11" w:rsidRDefault="00DC2A11">
            <w:pPr>
              <w:spacing w:line="260" w:lineRule="atLeast"/>
              <w:textAlignment w:val="center"/>
              <w:rPr>
                <w:szCs w:val="32"/>
              </w:rPr>
            </w:pPr>
            <w:r>
              <w:rPr>
                <w:rFonts w:ascii="仿宋_GB2312"/>
                <w:sz w:val="21"/>
                <w:szCs w:val="21"/>
              </w:rPr>
              <w:t>深入开展节约型机关、绿色家庭、绿色学校、绿色社区、绿色出行、绿色商场、绿色建筑等绿色生活创建行动。</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A9411F9" w14:textId="77777777" w:rsidR="00DC2A11" w:rsidRDefault="00DC2A11">
            <w:pPr>
              <w:spacing w:line="260" w:lineRule="atLeast"/>
              <w:jc w:val="center"/>
              <w:textAlignment w:val="center"/>
              <w:rPr>
                <w:szCs w:val="32"/>
              </w:rPr>
            </w:pPr>
            <w:proofErr w:type="gramStart"/>
            <w:r>
              <w:rPr>
                <w:rFonts w:ascii="仿宋_GB2312"/>
                <w:sz w:val="21"/>
                <w:szCs w:val="21"/>
              </w:rPr>
              <w:t>市发改委</w:t>
            </w:r>
            <w:proofErr w:type="gramEnd"/>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D8231D5" w14:textId="77777777" w:rsidR="00DC2A11" w:rsidRDefault="00DC2A11">
            <w:pPr>
              <w:spacing w:line="260" w:lineRule="atLeast"/>
              <w:textAlignment w:val="center"/>
              <w:rPr>
                <w:szCs w:val="32"/>
              </w:rPr>
            </w:pPr>
            <w:r>
              <w:rPr>
                <w:rFonts w:ascii="仿宋_GB2312"/>
                <w:sz w:val="21"/>
                <w:szCs w:val="21"/>
              </w:rPr>
              <w:t>市委宣传部、市生态环境局、市机关事务服务中心、市妇联等市级相关部门单位，各县区政府、市级园区</w:t>
            </w:r>
          </w:p>
        </w:tc>
      </w:tr>
      <w:tr w:rsidR="00DC2A11" w14:paraId="443A76FB" w14:textId="77777777" w:rsidTr="00DC2A11">
        <w:trPr>
          <w:trHeight w:val="1274"/>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7CB6238" w14:textId="77777777" w:rsidR="00DC2A11" w:rsidRDefault="00DC2A11">
            <w:pPr>
              <w:spacing w:line="260" w:lineRule="atLeast"/>
              <w:jc w:val="center"/>
              <w:textAlignment w:val="center"/>
              <w:rPr>
                <w:szCs w:val="32"/>
              </w:rPr>
            </w:pPr>
            <w:r>
              <w:rPr>
                <w:sz w:val="21"/>
                <w:szCs w:val="21"/>
              </w:rPr>
              <w:t>72</w:t>
            </w:r>
          </w:p>
        </w:tc>
        <w:tc>
          <w:tcPr>
            <w:tcW w:w="0" w:type="auto"/>
            <w:vMerge/>
            <w:tcBorders>
              <w:top w:val="nil"/>
              <w:left w:val="nil"/>
              <w:bottom w:val="single" w:sz="8" w:space="0" w:color="000000"/>
              <w:right w:val="single" w:sz="8" w:space="0" w:color="000000"/>
            </w:tcBorders>
            <w:vAlign w:val="center"/>
            <w:hideMark/>
          </w:tcPr>
          <w:p w14:paraId="7083AAB3"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6388340" w14:textId="77777777" w:rsidR="00DC2A11" w:rsidRDefault="00DC2A11">
            <w:pPr>
              <w:spacing w:line="260" w:lineRule="atLeast"/>
              <w:textAlignment w:val="center"/>
              <w:rPr>
                <w:szCs w:val="32"/>
              </w:rPr>
            </w:pPr>
            <w:r>
              <w:rPr>
                <w:rFonts w:ascii="仿宋_GB2312"/>
                <w:sz w:val="21"/>
                <w:szCs w:val="21"/>
              </w:rPr>
              <w:t>增强全民节约意识，倡导简约适度、绿色低碳、文明健康的生活方式，坚决抵制和反对各种形式的奢侈浪费，营造绿色低碳社会风尚。坚决遏制餐饮浪费行为，深入推行</w:t>
            </w:r>
            <w:r>
              <w:rPr>
                <w:sz w:val="21"/>
                <w:szCs w:val="21"/>
              </w:rPr>
              <w:t>“</w:t>
            </w:r>
            <w:r>
              <w:rPr>
                <w:rFonts w:ascii="仿宋_GB2312"/>
                <w:sz w:val="21"/>
                <w:szCs w:val="21"/>
              </w:rPr>
              <w:t>光盘行动</w:t>
            </w:r>
            <w:r>
              <w:rPr>
                <w:sz w:val="21"/>
                <w:szCs w:val="21"/>
              </w:rPr>
              <w:t>”</w:t>
            </w:r>
            <w:r>
              <w:rPr>
                <w:rFonts w:ascii="仿宋_GB2312"/>
                <w:sz w:val="21"/>
                <w:szCs w:val="21"/>
              </w:rPr>
              <w:t>，积极开展减塑行动。</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10FE938" w14:textId="77777777" w:rsidR="00DC2A11" w:rsidRDefault="00DC2A11">
            <w:pPr>
              <w:spacing w:line="260" w:lineRule="atLeast"/>
              <w:jc w:val="center"/>
              <w:textAlignment w:val="center"/>
              <w:rPr>
                <w:szCs w:val="32"/>
              </w:rPr>
            </w:pPr>
            <w:r>
              <w:rPr>
                <w:rFonts w:ascii="仿宋_GB2312"/>
                <w:sz w:val="21"/>
                <w:szCs w:val="21"/>
              </w:rPr>
              <w:t>市委宣传部</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A72E150" w14:textId="77777777" w:rsidR="00DC2A11" w:rsidRDefault="00DC2A11">
            <w:pPr>
              <w:spacing w:line="260" w:lineRule="atLeast"/>
              <w:textAlignment w:val="center"/>
              <w:rPr>
                <w:szCs w:val="32"/>
              </w:rPr>
            </w:pPr>
            <w:proofErr w:type="gramStart"/>
            <w:r>
              <w:rPr>
                <w:rFonts w:ascii="仿宋_GB2312"/>
                <w:sz w:val="21"/>
                <w:szCs w:val="21"/>
              </w:rPr>
              <w:t>市发改委</w:t>
            </w:r>
            <w:proofErr w:type="gramEnd"/>
            <w:r>
              <w:rPr>
                <w:rFonts w:ascii="仿宋_GB2312"/>
                <w:sz w:val="21"/>
                <w:szCs w:val="21"/>
              </w:rPr>
              <w:t>、市生态环境局、市机关事务服务中心、市妇联等市级相关部门单位，各县区政府、</w:t>
            </w:r>
            <w:r>
              <w:rPr>
                <w:rFonts w:ascii="仿宋_GB2312"/>
                <w:sz w:val="21"/>
                <w:szCs w:val="21"/>
              </w:rPr>
              <w:lastRenderedPageBreak/>
              <w:t>市级园区</w:t>
            </w:r>
          </w:p>
        </w:tc>
      </w:tr>
      <w:tr w:rsidR="00DC2A11" w14:paraId="43706E2F" w14:textId="77777777" w:rsidTr="00DC2A11">
        <w:trPr>
          <w:trHeight w:val="1142"/>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11F34883" w14:textId="77777777" w:rsidR="00DC2A11" w:rsidRDefault="00DC2A11">
            <w:pPr>
              <w:spacing w:line="260" w:lineRule="atLeast"/>
              <w:jc w:val="center"/>
              <w:textAlignment w:val="center"/>
              <w:rPr>
                <w:szCs w:val="32"/>
              </w:rPr>
            </w:pPr>
            <w:r>
              <w:rPr>
                <w:sz w:val="21"/>
                <w:szCs w:val="21"/>
              </w:rPr>
              <w:lastRenderedPageBreak/>
              <w:t>73</w:t>
            </w:r>
          </w:p>
        </w:tc>
        <w:tc>
          <w:tcPr>
            <w:tcW w:w="0" w:type="auto"/>
            <w:vMerge/>
            <w:tcBorders>
              <w:top w:val="nil"/>
              <w:left w:val="nil"/>
              <w:bottom w:val="single" w:sz="8" w:space="0" w:color="000000"/>
              <w:right w:val="single" w:sz="8" w:space="0" w:color="000000"/>
            </w:tcBorders>
            <w:vAlign w:val="center"/>
            <w:hideMark/>
          </w:tcPr>
          <w:p w14:paraId="3D318E73"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3132A8D8" w14:textId="77777777" w:rsidR="00DC2A11" w:rsidRDefault="00DC2A11">
            <w:pPr>
              <w:spacing w:line="260" w:lineRule="atLeast"/>
              <w:textAlignment w:val="center"/>
              <w:rPr>
                <w:szCs w:val="32"/>
              </w:rPr>
            </w:pPr>
            <w:r>
              <w:rPr>
                <w:rFonts w:ascii="仿宋_GB2312"/>
                <w:sz w:val="21"/>
                <w:szCs w:val="21"/>
              </w:rPr>
              <w:t>推行绿色消费，加大绿色低碳产品推广力度，组织开展节能宣传周、世界环境日等主题宣传活动，通过多种传播渠道和方式广泛宣传节能减排法规、标准知识以及经验做法。</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7F8442DA" w14:textId="77777777" w:rsidR="00DC2A11" w:rsidRDefault="00DC2A11">
            <w:pPr>
              <w:spacing w:line="260" w:lineRule="atLeast"/>
              <w:jc w:val="center"/>
              <w:textAlignment w:val="center"/>
              <w:rPr>
                <w:szCs w:val="32"/>
              </w:rPr>
            </w:pPr>
            <w:proofErr w:type="gramStart"/>
            <w:r>
              <w:rPr>
                <w:rFonts w:ascii="仿宋_GB2312"/>
                <w:sz w:val="21"/>
                <w:szCs w:val="21"/>
              </w:rPr>
              <w:t>市发改委</w:t>
            </w:r>
            <w:proofErr w:type="gramEnd"/>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1005A3FA" w14:textId="77777777" w:rsidR="00DC2A11" w:rsidRDefault="00DC2A11">
            <w:pPr>
              <w:spacing w:line="260" w:lineRule="atLeast"/>
              <w:textAlignment w:val="center"/>
              <w:rPr>
                <w:szCs w:val="32"/>
              </w:rPr>
            </w:pPr>
            <w:r>
              <w:rPr>
                <w:rFonts w:ascii="仿宋_GB2312"/>
                <w:sz w:val="21"/>
                <w:szCs w:val="21"/>
              </w:rPr>
              <w:t>市委宣传部、市机关事务服务中心、市妇联等市级相关部门单位，各县区政府、市级园区</w:t>
            </w:r>
          </w:p>
        </w:tc>
      </w:tr>
      <w:tr w:rsidR="00DC2A11" w14:paraId="5F4A431A" w14:textId="77777777" w:rsidTr="00DC2A11">
        <w:trPr>
          <w:trHeight w:val="1028"/>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4B3FDC09" w14:textId="77777777" w:rsidR="00DC2A11" w:rsidRDefault="00DC2A11">
            <w:pPr>
              <w:spacing w:line="260" w:lineRule="atLeast"/>
              <w:jc w:val="center"/>
              <w:textAlignment w:val="center"/>
              <w:rPr>
                <w:szCs w:val="32"/>
              </w:rPr>
            </w:pPr>
            <w:r>
              <w:rPr>
                <w:sz w:val="21"/>
                <w:szCs w:val="21"/>
              </w:rPr>
              <w:t>74</w:t>
            </w:r>
          </w:p>
        </w:tc>
        <w:tc>
          <w:tcPr>
            <w:tcW w:w="0" w:type="auto"/>
            <w:vMerge/>
            <w:tcBorders>
              <w:top w:val="nil"/>
              <w:left w:val="nil"/>
              <w:bottom w:val="single" w:sz="8" w:space="0" w:color="000000"/>
              <w:right w:val="single" w:sz="8" w:space="0" w:color="000000"/>
            </w:tcBorders>
            <w:vAlign w:val="center"/>
            <w:hideMark/>
          </w:tcPr>
          <w:p w14:paraId="6BE932BD"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C4C64F5" w14:textId="77777777" w:rsidR="00DC2A11" w:rsidRDefault="00DC2A11">
            <w:pPr>
              <w:spacing w:line="260" w:lineRule="atLeast"/>
              <w:textAlignment w:val="center"/>
              <w:rPr>
                <w:szCs w:val="32"/>
              </w:rPr>
            </w:pPr>
            <w:r>
              <w:rPr>
                <w:rFonts w:ascii="仿宋_GB2312"/>
                <w:sz w:val="21"/>
                <w:szCs w:val="21"/>
              </w:rPr>
              <w:t>加大先进节能减</w:t>
            </w:r>
            <w:proofErr w:type="gramStart"/>
            <w:r>
              <w:rPr>
                <w:rFonts w:ascii="仿宋_GB2312"/>
                <w:sz w:val="21"/>
                <w:szCs w:val="21"/>
              </w:rPr>
              <w:t>排技术</w:t>
            </w:r>
            <w:proofErr w:type="gramEnd"/>
            <w:r>
              <w:rPr>
                <w:rFonts w:ascii="仿宋_GB2312"/>
                <w:sz w:val="21"/>
                <w:szCs w:val="21"/>
              </w:rPr>
              <w:t>研发和推广力度，推动重点产业领域节能减</w:t>
            </w:r>
            <w:proofErr w:type="gramStart"/>
            <w:r>
              <w:rPr>
                <w:rFonts w:ascii="仿宋_GB2312"/>
                <w:sz w:val="21"/>
                <w:szCs w:val="21"/>
              </w:rPr>
              <w:t>排技术</w:t>
            </w:r>
            <w:proofErr w:type="gramEnd"/>
            <w:r>
              <w:rPr>
                <w:rFonts w:ascii="仿宋_GB2312"/>
                <w:sz w:val="21"/>
                <w:szCs w:val="21"/>
              </w:rPr>
              <w:t>创新、科技成果转化。</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49CA0536" w14:textId="77777777" w:rsidR="00DC2A11" w:rsidRDefault="00DC2A11">
            <w:pPr>
              <w:spacing w:line="260" w:lineRule="atLeast"/>
              <w:jc w:val="center"/>
              <w:textAlignment w:val="center"/>
              <w:rPr>
                <w:szCs w:val="32"/>
              </w:rPr>
            </w:pPr>
            <w:r>
              <w:rPr>
                <w:rFonts w:ascii="仿宋_GB2312"/>
                <w:sz w:val="21"/>
                <w:szCs w:val="21"/>
              </w:rPr>
              <w:t>市科技局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636CC58" w14:textId="77777777" w:rsidR="00DC2A11" w:rsidRDefault="00DC2A11">
            <w:pPr>
              <w:spacing w:line="260" w:lineRule="atLeast"/>
              <w:textAlignment w:val="center"/>
              <w:rPr>
                <w:szCs w:val="32"/>
              </w:rPr>
            </w:pPr>
            <w:proofErr w:type="gramStart"/>
            <w:r>
              <w:rPr>
                <w:rFonts w:ascii="仿宋_GB2312"/>
                <w:sz w:val="21"/>
                <w:szCs w:val="21"/>
              </w:rPr>
              <w:t>市发改委</w:t>
            </w:r>
            <w:proofErr w:type="gramEnd"/>
            <w:r>
              <w:rPr>
                <w:rFonts w:ascii="仿宋_GB2312"/>
                <w:sz w:val="21"/>
                <w:szCs w:val="21"/>
              </w:rPr>
              <w:t>、市生态环境局等市级相关部门单位，各县区政府、市级园区</w:t>
            </w:r>
          </w:p>
        </w:tc>
      </w:tr>
      <w:tr w:rsidR="00DC2A11" w14:paraId="4E0565DA" w14:textId="77777777" w:rsidTr="00DC2A11">
        <w:trPr>
          <w:trHeight w:val="1176"/>
          <w:jc w:val="center"/>
        </w:trPr>
        <w:tc>
          <w:tcPr>
            <w:tcW w:w="636"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14:paraId="3EFD354E" w14:textId="77777777" w:rsidR="00DC2A11" w:rsidRDefault="00DC2A11">
            <w:pPr>
              <w:spacing w:line="260" w:lineRule="atLeast"/>
              <w:jc w:val="center"/>
              <w:textAlignment w:val="center"/>
              <w:rPr>
                <w:szCs w:val="32"/>
              </w:rPr>
            </w:pPr>
            <w:r>
              <w:rPr>
                <w:sz w:val="21"/>
                <w:szCs w:val="21"/>
              </w:rPr>
              <w:t>75</w:t>
            </w:r>
          </w:p>
        </w:tc>
        <w:tc>
          <w:tcPr>
            <w:tcW w:w="0" w:type="auto"/>
            <w:vMerge/>
            <w:tcBorders>
              <w:top w:val="nil"/>
              <w:left w:val="nil"/>
              <w:bottom w:val="single" w:sz="8" w:space="0" w:color="000000"/>
              <w:right w:val="single" w:sz="8" w:space="0" w:color="000000"/>
            </w:tcBorders>
            <w:vAlign w:val="center"/>
            <w:hideMark/>
          </w:tcPr>
          <w:p w14:paraId="12F2CAA7" w14:textId="77777777" w:rsidR="00DC2A11" w:rsidRDefault="00DC2A11">
            <w:pPr>
              <w:spacing w:beforeAutospacing="1" w:afterAutospacing="1"/>
              <w:rPr>
                <w:rFonts w:eastAsia="宋体"/>
                <w:szCs w:val="32"/>
              </w:rPr>
            </w:pPr>
          </w:p>
        </w:tc>
        <w:tc>
          <w:tcPr>
            <w:tcW w:w="7057"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07552FEE" w14:textId="77777777" w:rsidR="00DC2A11" w:rsidRDefault="00DC2A11">
            <w:pPr>
              <w:spacing w:line="260" w:lineRule="atLeast"/>
              <w:textAlignment w:val="center"/>
              <w:rPr>
                <w:szCs w:val="32"/>
              </w:rPr>
            </w:pPr>
            <w:r>
              <w:rPr>
                <w:rFonts w:ascii="仿宋_GB2312"/>
                <w:sz w:val="21"/>
                <w:szCs w:val="21"/>
              </w:rPr>
              <w:t>发挥行业协会、商业团体、公益组织的作用，支持节能减排公益事业。畅通群众参与生态环境监督渠道。组织开展节能减排自愿承诺，在全社会营造重视节能减排的良好氛围。</w:t>
            </w:r>
          </w:p>
        </w:tc>
        <w:tc>
          <w:tcPr>
            <w:tcW w:w="1536"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6A1C66F8" w14:textId="77777777" w:rsidR="00DC2A11" w:rsidRDefault="00DC2A11">
            <w:pPr>
              <w:spacing w:line="260" w:lineRule="atLeast"/>
              <w:jc w:val="center"/>
              <w:textAlignment w:val="center"/>
              <w:rPr>
                <w:szCs w:val="32"/>
              </w:rPr>
            </w:pPr>
            <w:proofErr w:type="gramStart"/>
            <w:r>
              <w:rPr>
                <w:rFonts w:ascii="仿宋_GB2312"/>
                <w:sz w:val="21"/>
                <w:szCs w:val="21"/>
              </w:rPr>
              <w:t>市发改委</w:t>
            </w:r>
            <w:proofErr w:type="gramEnd"/>
            <w:r>
              <w:rPr>
                <w:rFonts w:ascii="仿宋_GB2312"/>
                <w:sz w:val="21"/>
                <w:szCs w:val="21"/>
              </w:rPr>
              <w:t>、市生态环境局</w:t>
            </w:r>
          </w:p>
        </w:tc>
        <w:tc>
          <w:tcPr>
            <w:tcW w:w="2843"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14:paraId="5EA72A0F" w14:textId="77777777" w:rsidR="00DC2A11" w:rsidRDefault="00DC2A11">
            <w:pPr>
              <w:spacing w:line="260" w:lineRule="atLeast"/>
              <w:textAlignment w:val="center"/>
              <w:rPr>
                <w:szCs w:val="32"/>
              </w:rPr>
            </w:pPr>
            <w:r>
              <w:rPr>
                <w:rFonts w:ascii="仿宋_GB2312"/>
                <w:sz w:val="21"/>
                <w:szCs w:val="21"/>
              </w:rPr>
              <w:t>市委宣传部、市机关事务服务中心、市妇联等市级相关部门单位，各县区政府、市级园区</w:t>
            </w:r>
          </w:p>
        </w:tc>
      </w:tr>
    </w:tbl>
    <w:p w14:paraId="51A99D15" w14:textId="3DFAAA52" w:rsidR="00197AC1" w:rsidRPr="00DC2A11" w:rsidRDefault="00DC2A11" w:rsidP="00DC2A11">
      <w:pPr>
        <w:shd w:val="clear" w:color="auto" w:fill="FFFFFF"/>
        <w:spacing w:line="60" w:lineRule="atLeast"/>
        <w:rPr>
          <w:rFonts w:eastAsia="微软雅黑" w:hint="eastAsia"/>
          <w:color w:val="333333"/>
          <w:szCs w:val="32"/>
        </w:rPr>
      </w:pPr>
      <w:r>
        <w:rPr>
          <w:rFonts w:eastAsia="微软雅黑"/>
          <w:color w:val="333333"/>
          <w:sz w:val="44"/>
          <w:szCs w:val="44"/>
        </w:rPr>
        <w:t> </w:t>
      </w:r>
    </w:p>
    <w:sectPr w:rsidR="00197AC1" w:rsidRPr="00DC2A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8857F" w14:textId="77777777" w:rsidR="00400E39" w:rsidRDefault="00400E39" w:rsidP="00666204">
      <w:r>
        <w:separator/>
      </w:r>
    </w:p>
  </w:endnote>
  <w:endnote w:type="continuationSeparator" w:id="0">
    <w:p w14:paraId="3D9C3EC3" w14:textId="77777777" w:rsidR="00400E39" w:rsidRDefault="00400E39" w:rsidP="00666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小标宋简体">
    <w:altName w:val="仿宋_GB2312"/>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93512" w14:textId="77777777" w:rsidR="00400E39" w:rsidRDefault="00400E39" w:rsidP="00666204">
      <w:r>
        <w:separator/>
      </w:r>
    </w:p>
  </w:footnote>
  <w:footnote w:type="continuationSeparator" w:id="0">
    <w:p w14:paraId="3305AB90" w14:textId="77777777" w:rsidR="00400E39" w:rsidRDefault="00400E39" w:rsidP="006662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JlNjY3NmIxNWI0Yzc4MGRhODNiMGYxYTc1ZDY2NzIifQ=="/>
  </w:docVars>
  <w:rsids>
    <w:rsidRoot w:val="105F0456"/>
    <w:rsid w:val="00197AC1"/>
    <w:rsid w:val="00400E39"/>
    <w:rsid w:val="00666204"/>
    <w:rsid w:val="00DC2A11"/>
    <w:rsid w:val="105F0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41B3B6"/>
  <w15:docId w15:val="{07E909B1-84EE-4474-9030-5C51202B9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99"/>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rFonts w:ascii="Times New Roman" w:eastAsia="仿宋_GB2312" w:hAnsi="Times New Roman" w:cs="Times New Roman"/>
      <w:kern w:val="2"/>
      <w:sz w:val="32"/>
      <w:szCs w:val="24"/>
    </w:rPr>
  </w:style>
  <w:style w:type="paragraph" w:styleId="1">
    <w:name w:val="heading 1"/>
    <w:basedOn w:val="a"/>
    <w:link w:val="10"/>
    <w:uiPriority w:val="9"/>
    <w:qFormat/>
    <w:rsid w:val="00DC2A1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a"/>
    <w:qFormat/>
    <w:pPr>
      <w:autoSpaceDE w:val="0"/>
      <w:autoSpaceDN w:val="0"/>
      <w:adjustRightInd w:val="0"/>
      <w:jc w:val="left"/>
    </w:pPr>
    <w:rPr>
      <w:rFonts w:cs="宋体"/>
      <w:color w:val="000000"/>
      <w:kern w:val="0"/>
      <w:sz w:val="24"/>
    </w:rPr>
  </w:style>
  <w:style w:type="paragraph" w:styleId="a3">
    <w:name w:val="footer"/>
    <w:basedOn w:val="a"/>
    <w:pPr>
      <w:tabs>
        <w:tab w:val="center" w:pos="4153"/>
        <w:tab w:val="right" w:pos="8306"/>
      </w:tabs>
      <w:snapToGrid w:val="0"/>
      <w:jc w:val="left"/>
    </w:pPr>
    <w:rPr>
      <w:sz w:val="18"/>
      <w:szCs w:val="18"/>
    </w:rPr>
  </w:style>
  <w:style w:type="character" w:customStyle="1" w:styleId="font11">
    <w:name w:val="font11"/>
    <w:basedOn w:val="a0"/>
    <w:rPr>
      <w:rFonts w:ascii="Times New Roman" w:hAnsi="Times New Roman" w:cs="Times New Roman" w:hint="default"/>
      <w:color w:val="000000"/>
      <w:sz w:val="24"/>
      <w:szCs w:val="24"/>
      <w:u w:val="none"/>
    </w:rPr>
  </w:style>
  <w:style w:type="paragraph" w:styleId="a4">
    <w:name w:val="header"/>
    <w:basedOn w:val="a"/>
    <w:link w:val="a5"/>
    <w:rsid w:val="00666204"/>
    <w:pPr>
      <w:tabs>
        <w:tab w:val="center" w:pos="4153"/>
        <w:tab w:val="right" w:pos="8306"/>
      </w:tabs>
      <w:snapToGrid w:val="0"/>
      <w:jc w:val="center"/>
    </w:pPr>
    <w:rPr>
      <w:sz w:val="18"/>
      <w:szCs w:val="18"/>
    </w:rPr>
  </w:style>
  <w:style w:type="character" w:customStyle="1" w:styleId="a5">
    <w:name w:val="页眉 字符"/>
    <w:basedOn w:val="a0"/>
    <w:link w:val="a4"/>
    <w:rsid w:val="00666204"/>
    <w:rPr>
      <w:rFonts w:ascii="Times New Roman" w:eastAsia="仿宋_GB2312" w:hAnsi="Times New Roman" w:cs="Times New Roman"/>
      <w:kern w:val="2"/>
      <w:sz w:val="18"/>
      <w:szCs w:val="18"/>
    </w:rPr>
  </w:style>
  <w:style w:type="character" w:styleId="a6">
    <w:name w:val="Hyperlink"/>
    <w:basedOn w:val="a0"/>
    <w:uiPriority w:val="99"/>
    <w:rsid w:val="00666204"/>
    <w:rPr>
      <w:color w:val="0563C1" w:themeColor="hyperlink"/>
      <w:u w:val="single"/>
    </w:rPr>
  </w:style>
  <w:style w:type="character" w:styleId="a7">
    <w:name w:val="Unresolved Mention"/>
    <w:basedOn w:val="a0"/>
    <w:uiPriority w:val="99"/>
    <w:semiHidden/>
    <w:unhideWhenUsed/>
    <w:rsid w:val="00666204"/>
    <w:rPr>
      <w:color w:val="605E5C"/>
      <w:shd w:val="clear" w:color="auto" w:fill="E1DFDD"/>
    </w:rPr>
  </w:style>
  <w:style w:type="character" w:customStyle="1" w:styleId="10">
    <w:name w:val="标题 1 字符"/>
    <w:basedOn w:val="a0"/>
    <w:link w:val="1"/>
    <w:uiPriority w:val="9"/>
    <w:rsid w:val="00DC2A11"/>
    <w:rPr>
      <w:rFonts w:ascii="宋体" w:eastAsia="宋体" w:hAnsi="宋体" w:cs="宋体"/>
      <w:b/>
      <w:bCs/>
      <w:kern w:val="36"/>
      <w:sz w:val="48"/>
      <w:szCs w:val="48"/>
    </w:rPr>
  </w:style>
  <w:style w:type="paragraph" w:customStyle="1" w:styleId="msonormal0">
    <w:name w:val="msonormal"/>
    <w:basedOn w:val="a"/>
    <w:rsid w:val="00DC2A11"/>
    <w:pPr>
      <w:widowControl/>
      <w:spacing w:before="100" w:beforeAutospacing="1" w:after="100" w:afterAutospacing="1"/>
      <w:jc w:val="left"/>
    </w:pPr>
    <w:rPr>
      <w:rFonts w:ascii="宋体" w:eastAsia="宋体" w:hAnsi="宋体" w:cs="宋体"/>
      <w:kern w:val="0"/>
      <w:sz w:val="24"/>
    </w:rPr>
  </w:style>
  <w:style w:type="character" w:customStyle="1" w:styleId="font">
    <w:name w:val="font"/>
    <w:basedOn w:val="a0"/>
    <w:rsid w:val="00DC2A11"/>
  </w:style>
  <w:style w:type="character" w:customStyle="1" w:styleId="bigger">
    <w:name w:val="bigger"/>
    <w:basedOn w:val="a0"/>
    <w:rsid w:val="00DC2A11"/>
  </w:style>
  <w:style w:type="character" w:customStyle="1" w:styleId="medium">
    <w:name w:val="medium"/>
    <w:basedOn w:val="a0"/>
    <w:rsid w:val="00DC2A11"/>
  </w:style>
  <w:style w:type="character" w:customStyle="1" w:styleId="smaller">
    <w:name w:val="smaller"/>
    <w:basedOn w:val="a0"/>
    <w:rsid w:val="00DC2A11"/>
  </w:style>
  <w:style w:type="character" w:styleId="a8">
    <w:name w:val="FollowedHyperlink"/>
    <w:basedOn w:val="a0"/>
    <w:uiPriority w:val="99"/>
    <w:unhideWhenUsed/>
    <w:rsid w:val="00DC2A11"/>
    <w:rPr>
      <w:color w:val="800080"/>
      <w:u w:val="single"/>
    </w:rPr>
  </w:style>
  <w:style w:type="paragraph" w:styleId="a9">
    <w:name w:val="Body Text"/>
    <w:basedOn w:val="a"/>
    <w:link w:val="aa"/>
    <w:uiPriority w:val="99"/>
    <w:unhideWhenUsed/>
    <w:rsid w:val="00DC2A11"/>
    <w:pPr>
      <w:widowControl/>
      <w:spacing w:before="100" w:beforeAutospacing="1" w:after="100" w:afterAutospacing="1"/>
      <w:jc w:val="left"/>
    </w:pPr>
    <w:rPr>
      <w:rFonts w:ascii="宋体" w:eastAsia="宋体" w:hAnsi="宋体" w:cs="宋体"/>
      <w:kern w:val="0"/>
      <w:sz w:val="24"/>
    </w:rPr>
  </w:style>
  <w:style w:type="character" w:customStyle="1" w:styleId="aa">
    <w:name w:val="正文文本 字符"/>
    <w:basedOn w:val="a0"/>
    <w:link w:val="a9"/>
    <w:uiPriority w:val="99"/>
    <w:rsid w:val="00DC2A11"/>
    <w:rPr>
      <w:rFonts w:ascii="宋体" w:eastAsia="宋体" w:hAnsi="宋体" w:cs="宋体"/>
      <w:sz w:val="24"/>
      <w:szCs w:val="24"/>
    </w:rPr>
  </w:style>
  <w:style w:type="paragraph" w:styleId="ab">
    <w:name w:val="Normal (Web)"/>
    <w:basedOn w:val="a"/>
    <w:uiPriority w:val="99"/>
    <w:unhideWhenUsed/>
    <w:rsid w:val="00DC2A11"/>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7803608">
      <w:bodyDiv w:val="1"/>
      <w:marLeft w:val="0"/>
      <w:marRight w:val="0"/>
      <w:marTop w:val="0"/>
      <w:marBottom w:val="0"/>
      <w:divBdr>
        <w:top w:val="none" w:sz="0" w:space="0" w:color="auto"/>
        <w:left w:val="none" w:sz="0" w:space="0" w:color="auto"/>
        <w:bottom w:val="none" w:sz="0" w:space="0" w:color="auto"/>
        <w:right w:val="none" w:sz="0" w:space="0" w:color="auto"/>
      </w:divBdr>
      <w:divsChild>
        <w:div w:id="1133987760">
          <w:marLeft w:val="0"/>
          <w:marRight w:val="0"/>
          <w:marTop w:val="0"/>
          <w:marBottom w:val="0"/>
          <w:divBdr>
            <w:top w:val="none" w:sz="0" w:space="0" w:color="auto"/>
            <w:left w:val="none" w:sz="0" w:space="0" w:color="auto"/>
            <w:bottom w:val="none" w:sz="0" w:space="0" w:color="auto"/>
            <w:right w:val="none" w:sz="0" w:space="0" w:color="auto"/>
          </w:divBdr>
        </w:div>
        <w:div w:id="589195559">
          <w:marLeft w:val="0"/>
          <w:marRight w:val="0"/>
          <w:marTop w:val="360"/>
          <w:marBottom w:val="300"/>
          <w:divBdr>
            <w:top w:val="none" w:sz="0" w:space="0" w:color="auto"/>
            <w:left w:val="none" w:sz="0" w:space="0" w:color="auto"/>
            <w:bottom w:val="dotted" w:sz="6" w:space="0" w:color="E1E1E1"/>
            <w:right w:val="none" w:sz="0" w:space="0" w:color="auto"/>
          </w:divBdr>
          <w:divsChild>
            <w:div w:id="1509249007">
              <w:marLeft w:val="0"/>
              <w:marRight w:val="0"/>
              <w:marTop w:val="0"/>
              <w:marBottom w:val="0"/>
              <w:divBdr>
                <w:top w:val="none" w:sz="0" w:space="0" w:color="auto"/>
                <w:left w:val="none" w:sz="0" w:space="0" w:color="auto"/>
                <w:bottom w:val="none" w:sz="0" w:space="0" w:color="auto"/>
                <w:right w:val="none" w:sz="0" w:space="0" w:color="auto"/>
              </w:divBdr>
            </w:div>
          </w:divsChild>
        </w:div>
        <w:div w:id="19920601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o.com/link?m=bCBbpzlLW4icVpfkUaCnZK2ZDBtxjEKesp18jF1Nd83ZwvLEgeKT/dzB+HeYkRYm7F3p1j/xp+7mt/st4WCWBszUGNc8q2TkTpTnWZ6tOT8upbbGraepetrW7F2lME//v2ghvCf5dZHM+dID4Bgr4NUao2nwyfsV5tuu2dXp8kDa1vwT3eX7jTQ=="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26</Pages>
  <Words>2730</Words>
  <Characters>15564</Characters>
  <Application>Microsoft Office Word</Application>
  <DocSecurity>0</DocSecurity>
  <Lines>129</Lines>
  <Paragraphs>36</Paragraphs>
  <ScaleCrop>false</ScaleCrop>
  <Company>微软中国</Company>
  <LinksUpToDate>false</LinksUpToDate>
  <CharactersWithSpaces>18258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缘来是你</dc:creator>
  <cp:lastModifiedBy>微软用户</cp:lastModifiedBy>
  <cp:revision>2</cp:revision>
  <dcterms:created xsi:type="dcterms:W3CDTF">2023-11-08T02:42:00Z</dcterms:created>
  <dcterms:modified xsi:type="dcterms:W3CDTF">2023-11-08T02:42:00Z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2C37B18516CB411EAD66802EAABBA710_11</vt:lpwstr>
  </property>
</Properties>
</file>