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5000" w:type="pct"/>
        <w:tblBorders>
          <w:top w:val="single" w:sz="6" w:space="0" w:color="DCDCDC"/>
          <w:left w:val="single" w:sz="6" w:space="0" w:color="DCDCDC"/>
        </w:tblBorders>
        <w:shd w:val="clear" w:color="auto" w:fill="FFFFFF"/>
        <w:tblCellMar>
          <w:left w:w="0" w:type="dxa"/>
          <w:right w:w="0" w:type="dxa"/>
        </w:tblCellMar>
        <w:tblLook w:val="04A0" w:firstRow="1" w:lastRow="0" w:firstColumn="1" w:lastColumn="0" w:noHBand="0" w:noVBand="1"/>
      </w:tblPr>
      <w:tblGrid>
        <w:gridCol w:w="1800"/>
        <w:gridCol w:w="1888"/>
        <w:gridCol w:w="3212"/>
        <w:gridCol w:w="1390"/>
      </w:tblGrid>
      <w:tr w:rsidR="00666A87" w:rsidRPr="00666A87" w:rsidTr="00666A87">
        <w:trPr>
          <w:gridAfter w:val="3"/>
          <w:wAfter w:w="2760" w:type="dxa"/>
        </w:trPr>
        <w:tc>
          <w:tcPr>
            <w:tcW w:w="0" w:type="auto"/>
            <w:tcBorders>
              <w:bottom w:val="single" w:sz="6" w:space="0" w:color="DCDCDC"/>
              <w:right w:val="single" w:sz="6" w:space="0" w:color="DCDCDC"/>
            </w:tcBorders>
            <w:shd w:val="clear" w:color="auto" w:fill="FFFFFF"/>
            <w:tcMar>
              <w:top w:w="0" w:type="dxa"/>
              <w:left w:w="270" w:type="dxa"/>
              <w:bottom w:w="0" w:type="dxa"/>
              <w:right w:w="270" w:type="dxa"/>
            </w:tcMar>
            <w:vAlign w:val="center"/>
            <w:hideMark/>
          </w:tcPr>
          <w:p w:rsidR="00666A87" w:rsidRPr="00666A87" w:rsidRDefault="00666A87" w:rsidP="00666A87">
            <w:r w:rsidRPr="00666A87">
              <w:rPr>
                <w:rFonts w:hint="eastAsia"/>
              </w:rPr>
              <w:t>原政办通字〔2023〕41号</w:t>
            </w:r>
          </w:p>
        </w:tc>
      </w:tr>
      <w:tr w:rsidR="00666A87" w:rsidRPr="00666A87" w:rsidTr="00666A87">
        <w:tc>
          <w:tcPr>
            <w:tcW w:w="1800" w:type="dxa"/>
            <w:tcBorders>
              <w:bottom w:val="single" w:sz="6" w:space="0" w:color="DCDCDC"/>
              <w:right w:val="single" w:sz="6" w:space="0" w:color="DCDCDC"/>
            </w:tcBorders>
            <w:shd w:val="clear" w:color="auto" w:fill="F4F6F7"/>
            <w:vAlign w:val="center"/>
            <w:hideMark/>
          </w:tcPr>
          <w:p w:rsidR="00666A87" w:rsidRPr="00666A87" w:rsidRDefault="00666A87" w:rsidP="00666A87">
            <w:pPr>
              <w:rPr>
                <w:rFonts w:hint="eastAsia"/>
              </w:rPr>
            </w:pPr>
            <w:r w:rsidRPr="00666A87">
              <w:rPr>
                <w:rFonts w:hint="eastAsia"/>
              </w:rPr>
              <w:t>公开方式</w:t>
            </w:r>
          </w:p>
        </w:tc>
        <w:tc>
          <w:tcPr>
            <w:tcW w:w="0" w:type="auto"/>
            <w:tcBorders>
              <w:bottom w:val="single" w:sz="6" w:space="0" w:color="DCDCDC"/>
              <w:right w:val="single" w:sz="6" w:space="0" w:color="DCDCDC"/>
            </w:tcBorders>
            <w:shd w:val="clear" w:color="auto" w:fill="FFFFFF"/>
            <w:tcMar>
              <w:top w:w="0" w:type="dxa"/>
              <w:left w:w="270" w:type="dxa"/>
              <w:bottom w:w="0" w:type="dxa"/>
              <w:right w:w="270" w:type="dxa"/>
            </w:tcMar>
            <w:vAlign w:val="center"/>
            <w:hideMark/>
          </w:tcPr>
          <w:p w:rsidR="00666A87" w:rsidRPr="00666A87" w:rsidRDefault="00666A87" w:rsidP="00666A87">
            <w:pPr>
              <w:rPr>
                <w:rFonts w:hint="eastAsia"/>
              </w:rPr>
            </w:pPr>
            <w:r w:rsidRPr="00666A87">
              <w:rPr>
                <w:rFonts w:hint="eastAsia"/>
              </w:rPr>
              <w:t>主动公开</w:t>
            </w:r>
          </w:p>
        </w:tc>
        <w:tc>
          <w:tcPr>
            <w:tcW w:w="1800" w:type="dxa"/>
            <w:tcBorders>
              <w:bottom w:val="single" w:sz="6" w:space="0" w:color="DCDCDC"/>
              <w:right w:val="single" w:sz="6" w:space="0" w:color="DCDCDC"/>
            </w:tcBorders>
            <w:shd w:val="clear" w:color="auto" w:fill="F4F6F7"/>
            <w:vAlign w:val="center"/>
            <w:hideMark/>
          </w:tcPr>
          <w:p w:rsidR="00666A87" w:rsidRPr="00666A87" w:rsidRDefault="00666A87" w:rsidP="00666A87">
            <w:pPr>
              <w:rPr>
                <w:rFonts w:hint="eastAsia"/>
              </w:rPr>
            </w:pPr>
            <w:r w:rsidRPr="00666A87">
              <w:rPr>
                <w:rFonts w:hint="eastAsia"/>
              </w:rPr>
              <w:t>有效性</w:t>
            </w:r>
          </w:p>
        </w:tc>
        <w:tc>
          <w:tcPr>
            <w:tcW w:w="0" w:type="auto"/>
            <w:tcBorders>
              <w:bottom w:val="single" w:sz="6" w:space="0" w:color="DCDCDC"/>
              <w:right w:val="single" w:sz="6" w:space="0" w:color="DCDCDC"/>
            </w:tcBorders>
            <w:shd w:val="clear" w:color="auto" w:fill="FFFFFF"/>
            <w:tcMar>
              <w:top w:w="0" w:type="dxa"/>
              <w:left w:w="270" w:type="dxa"/>
              <w:bottom w:w="0" w:type="dxa"/>
              <w:right w:w="270" w:type="dxa"/>
            </w:tcMar>
            <w:vAlign w:val="center"/>
            <w:hideMark/>
          </w:tcPr>
          <w:p w:rsidR="00666A87" w:rsidRPr="00666A87" w:rsidRDefault="00666A87" w:rsidP="00666A87">
            <w:pPr>
              <w:rPr>
                <w:rFonts w:hint="eastAsia"/>
              </w:rPr>
            </w:pPr>
            <w:r w:rsidRPr="00666A87">
              <w:rPr>
                <w:rFonts w:hint="eastAsia"/>
              </w:rPr>
              <w:t>有效</w:t>
            </w:r>
          </w:p>
        </w:tc>
      </w:tr>
      <w:tr w:rsidR="00666A87" w:rsidRPr="00666A87" w:rsidTr="00666A87">
        <w:tc>
          <w:tcPr>
            <w:tcW w:w="1800" w:type="dxa"/>
            <w:tcBorders>
              <w:bottom w:val="single" w:sz="6" w:space="0" w:color="DCDCDC"/>
              <w:right w:val="single" w:sz="6" w:space="0" w:color="DCDCDC"/>
            </w:tcBorders>
            <w:shd w:val="clear" w:color="auto" w:fill="F4F6F7"/>
            <w:vAlign w:val="center"/>
            <w:hideMark/>
          </w:tcPr>
          <w:p w:rsidR="00666A87" w:rsidRPr="00666A87" w:rsidRDefault="00666A87" w:rsidP="00666A87">
            <w:pPr>
              <w:rPr>
                <w:rFonts w:hint="eastAsia"/>
              </w:rPr>
            </w:pPr>
            <w:r w:rsidRPr="00666A87">
              <w:rPr>
                <w:rFonts w:hint="eastAsia"/>
              </w:rPr>
              <w:t>标 题：</w:t>
            </w:r>
          </w:p>
        </w:tc>
        <w:tc>
          <w:tcPr>
            <w:tcW w:w="0" w:type="auto"/>
            <w:gridSpan w:val="3"/>
            <w:tcBorders>
              <w:bottom w:val="single" w:sz="6" w:space="0" w:color="DCDCDC"/>
              <w:right w:val="single" w:sz="6" w:space="0" w:color="DCDCDC"/>
            </w:tcBorders>
            <w:shd w:val="clear" w:color="auto" w:fill="FFFFFF"/>
            <w:tcMar>
              <w:top w:w="0" w:type="dxa"/>
              <w:left w:w="270" w:type="dxa"/>
              <w:bottom w:w="0" w:type="dxa"/>
              <w:right w:w="270" w:type="dxa"/>
            </w:tcMar>
            <w:vAlign w:val="center"/>
            <w:hideMark/>
          </w:tcPr>
          <w:p w:rsidR="00666A87" w:rsidRPr="00666A87" w:rsidRDefault="00666A87" w:rsidP="00666A87">
            <w:pPr>
              <w:rPr>
                <w:rFonts w:hint="eastAsia"/>
              </w:rPr>
            </w:pPr>
            <w:r w:rsidRPr="00666A87">
              <w:rPr>
                <w:rFonts w:hint="eastAsia"/>
              </w:rPr>
              <w:t>关于印发《原州区2023年度北方地区冬季清洁取暖项目实施方案》的通知</w:t>
            </w:r>
          </w:p>
        </w:tc>
      </w:tr>
    </w:tbl>
    <w:p w:rsidR="00666A87" w:rsidRDefault="00666A87" w:rsidP="00666A87">
      <w:pPr>
        <w:rPr>
          <w:b/>
          <w:bCs/>
        </w:rPr>
      </w:pPr>
    </w:p>
    <w:p w:rsidR="00666A87" w:rsidRDefault="00666A87" w:rsidP="00666A87">
      <w:pPr>
        <w:rPr>
          <w:b/>
          <w:bCs/>
        </w:rPr>
      </w:pPr>
      <w:hyperlink r:id="rId4" w:history="1">
        <w:r w:rsidRPr="00BD5CCC">
          <w:rPr>
            <w:rStyle w:val="a5"/>
            <w:b/>
            <w:bCs/>
          </w:rPr>
          <w:t>http://www.yzh.gov.cn/xxgk_13314/zc/zfwj/202312/t20231208_4376786.html</w:t>
        </w:r>
      </w:hyperlink>
    </w:p>
    <w:p w:rsidR="00666A87" w:rsidRDefault="00666A87" w:rsidP="00666A87">
      <w:pPr>
        <w:rPr>
          <w:b/>
          <w:bCs/>
        </w:rPr>
      </w:pPr>
    </w:p>
    <w:p w:rsidR="00666A87" w:rsidRPr="00666A87" w:rsidRDefault="00666A87" w:rsidP="00666A87">
      <w:pPr>
        <w:rPr>
          <w:rFonts w:hint="eastAsia"/>
          <w:b/>
          <w:bCs/>
        </w:rPr>
      </w:pPr>
      <w:r w:rsidRPr="00666A87">
        <w:rPr>
          <w:rFonts w:hint="eastAsia"/>
          <w:b/>
          <w:bCs/>
        </w:rPr>
        <w:t>关于印发《原州区2023年度北方地区冬季清洁取暖项目实施方案》的通知</w:t>
      </w:r>
    </w:p>
    <w:p w:rsidR="00666A87" w:rsidRPr="00666A87" w:rsidRDefault="00666A87" w:rsidP="00666A87">
      <w:pPr>
        <w:rPr>
          <w:rFonts w:hint="eastAsia"/>
        </w:rPr>
      </w:pPr>
      <w:r w:rsidRPr="00666A87">
        <w:rPr>
          <w:rFonts w:hint="eastAsia"/>
        </w:rPr>
        <w:br/>
      </w:r>
    </w:p>
    <w:p w:rsidR="00666A87" w:rsidRDefault="00666A87" w:rsidP="00666A87">
      <w:r w:rsidRPr="00666A87">
        <w:rPr>
          <w:rFonts w:hint="eastAsia"/>
        </w:rPr>
        <w:t>各乡（镇）人民政府、街道办事处，区直各相关部门（单位）：</w:t>
      </w:r>
    </w:p>
    <w:p w:rsidR="00666A87" w:rsidRPr="00666A87" w:rsidRDefault="00666A87" w:rsidP="00666A87">
      <w:pPr>
        <w:rPr>
          <w:rFonts w:hint="eastAsia"/>
        </w:rPr>
      </w:pPr>
    </w:p>
    <w:p w:rsidR="00666A87" w:rsidRDefault="00666A87" w:rsidP="00666A87">
      <w:r w:rsidRPr="00666A87">
        <w:rPr>
          <w:rFonts w:hint="eastAsia"/>
        </w:rPr>
        <w:t>《原州区2023年度北方地区冬季清洁取暖项目实施方案》已经政府同意，现印发给你们，请认真抓好贯彻落实。</w:t>
      </w:r>
    </w:p>
    <w:p w:rsidR="00666A87" w:rsidRPr="00666A87" w:rsidRDefault="00666A87" w:rsidP="00666A87">
      <w:pPr>
        <w:rPr>
          <w:rFonts w:hint="eastAsia"/>
        </w:rPr>
      </w:pPr>
    </w:p>
    <w:p w:rsidR="00666A87" w:rsidRPr="00666A87" w:rsidRDefault="00666A87" w:rsidP="00666A87">
      <w:pPr>
        <w:jc w:val="right"/>
        <w:rPr>
          <w:rFonts w:hint="eastAsia"/>
        </w:rPr>
      </w:pPr>
      <w:r w:rsidRPr="00666A87">
        <w:rPr>
          <w:rFonts w:hint="eastAsia"/>
        </w:rPr>
        <w:t>固原市原州区人民政府办公室</w:t>
      </w:r>
    </w:p>
    <w:p w:rsidR="00666A87" w:rsidRDefault="00666A87" w:rsidP="00666A87">
      <w:pPr>
        <w:jc w:val="right"/>
      </w:pPr>
      <w:r w:rsidRPr="00666A87">
        <w:rPr>
          <w:rFonts w:hint="eastAsia"/>
        </w:rPr>
        <w:t>2023年9月18日</w:t>
      </w:r>
    </w:p>
    <w:p w:rsidR="00666A87" w:rsidRPr="00666A87" w:rsidRDefault="00666A87" w:rsidP="00666A87">
      <w:pPr>
        <w:rPr>
          <w:rFonts w:hint="eastAsia"/>
        </w:rPr>
      </w:pPr>
    </w:p>
    <w:p w:rsidR="00666A87" w:rsidRPr="00666A87" w:rsidRDefault="00666A87" w:rsidP="00666A87">
      <w:pPr>
        <w:rPr>
          <w:rFonts w:hint="eastAsia"/>
        </w:rPr>
      </w:pPr>
      <w:r w:rsidRPr="00666A87">
        <w:rPr>
          <w:rFonts w:hint="eastAsia"/>
        </w:rPr>
        <w:t>（此件公开发布）</w:t>
      </w:r>
    </w:p>
    <w:p w:rsidR="00666A87" w:rsidRPr="00666A87" w:rsidRDefault="00666A87" w:rsidP="00666A87">
      <w:pPr>
        <w:rPr>
          <w:rFonts w:hint="eastAsia"/>
        </w:rPr>
      </w:pPr>
      <w:r w:rsidRPr="00666A87">
        <w:rPr>
          <w:rFonts w:hint="eastAsia"/>
        </w:rPr>
        <w:br/>
      </w:r>
    </w:p>
    <w:p w:rsidR="00666A87" w:rsidRPr="00666A87" w:rsidRDefault="00666A87" w:rsidP="00666A87">
      <w:pPr>
        <w:jc w:val="center"/>
      </w:pPr>
      <w:r w:rsidRPr="00666A87">
        <w:rPr>
          <w:rFonts w:hint="eastAsia"/>
          <w:b/>
          <w:bCs/>
        </w:rPr>
        <w:t>原州区2023年度北方地区冬季清洁取暖项目实施方案</w:t>
      </w:r>
    </w:p>
    <w:p w:rsidR="00666A87" w:rsidRPr="00666A87" w:rsidRDefault="00666A87" w:rsidP="00666A87">
      <w:pPr>
        <w:jc w:val="center"/>
        <w:rPr>
          <w:rFonts w:hint="eastAsia"/>
        </w:rPr>
      </w:pPr>
    </w:p>
    <w:p w:rsidR="00666A87" w:rsidRPr="00666A87" w:rsidRDefault="00666A87" w:rsidP="00666A87">
      <w:pPr>
        <w:rPr>
          <w:rFonts w:hint="eastAsia"/>
        </w:rPr>
      </w:pPr>
      <w:r w:rsidRPr="00666A87">
        <w:rPr>
          <w:rFonts w:hint="eastAsia"/>
        </w:rPr>
        <w:t>为认真贯彻落实党中央、国务院深入推进污染防治攻坚战和</w:t>
      </w:r>
      <w:proofErr w:type="gramStart"/>
      <w:r w:rsidRPr="00666A87">
        <w:rPr>
          <w:rFonts w:hint="eastAsia"/>
        </w:rPr>
        <w:t>碳达</w:t>
      </w:r>
      <w:proofErr w:type="gramEnd"/>
      <w:r w:rsidRPr="00666A87">
        <w:rPr>
          <w:rFonts w:hint="eastAsia"/>
        </w:rPr>
        <w:t>峰、碳中和有关决策部署，坚决执行区、市政府推进北方地区冬季清洁取暖工作有关要求，全面推进原州区北方地区冬季清洁取暖工作，根据《固原市人民政府办公室关于印发&lt;2023年度固原市冬季清洁取暖项目工作实施方案〉的通知》（</w:t>
      </w:r>
      <w:proofErr w:type="gramStart"/>
      <w:r w:rsidRPr="00666A87">
        <w:rPr>
          <w:rFonts w:hint="eastAsia"/>
        </w:rPr>
        <w:t>固政办</w:t>
      </w:r>
      <w:proofErr w:type="gramEnd"/>
      <w:r w:rsidRPr="00666A87">
        <w:rPr>
          <w:rFonts w:hint="eastAsia"/>
        </w:rPr>
        <w:t>函〔2023〕21号）要求，结合原州区工作实际，制定本实施方案。</w:t>
      </w:r>
    </w:p>
    <w:p w:rsidR="00666A87" w:rsidRPr="00666A87" w:rsidRDefault="00666A87" w:rsidP="00666A87">
      <w:pPr>
        <w:rPr>
          <w:rFonts w:hint="eastAsia"/>
        </w:rPr>
      </w:pPr>
      <w:r w:rsidRPr="00666A87">
        <w:rPr>
          <w:rFonts w:hint="eastAsia"/>
          <w:b/>
          <w:bCs/>
        </w:rPr>
        <w:t>一、工作目标</w:t>
      </w:r>
    </w:p>
    <w:p w:rsidR="00666A87" w:rsidRPr="00666A87" w:rsidRDefault="00666A87" w:rsidP="00666A87">
      <w:pPr>
        <w:rPr>
          <w:rFonts w:hint="eastAsia"/>
        </w:rPr>
      </w:pPr>
      <w:r w:rsidRPr="00666A87">
        <w:rPr>
          <w:rFonts w:hint="eastAsia"/>
        </w:rPr>
        <w:t>（一）热源清洁化改造。完成农村热源清洁化改造15182户，改造面积132.02万平方米。</w:t>
      </w:r>
    </w:p>
    <w:p w:rsidR="00666A87" w:rsidRPr="00666A87" w:rsidRDefault="00666A87" w:rsidP="00666A87">
      <w:pPr>
        <w:rPr>
          <w:rFonts w:hint="eastAsia"/>
        </w:rPr>
      </w:pPr>
      <w:r w:rsidRPr="00666A87">
        <w:rPr>
          <w:rFonts w:hint="eastAsia"/>
        </w:rPr>
        <w:t>（二）建筑能效提升。完成农村既有建筑节能改造面积26.5万平方米。</w:t>
      </w:r>
    </w:p>
    <w:p w:rsidR="00666A87" w:rsidRPr="00666A87" w:rsidRDefault="00666A87" w:rsidP="00666A87">
      <w:pPr>
        <w:rPr>
          <w:rFonts w:hint="eastAsia"/>
        </w:rPr>
      </w:pPr>
      <w:r w:rsidRPr="00666A87">
        <w:rPr>
          <w:rFonts w:hint="eastAsia"/>
          <w:b/>
          <w:bCs/>
        </w:rPr>
        <w:t>二、重点任务</w:t>
      </w:r>
    </w:p>
    <w:p w:rsidR="00666A87" w:rsidRPr="00666A87" w:rsidRDefault="00666A87" w:rsidP="00666A87">
      <w:pPr>
        <w:rPr>
          <w:rFonts w:hint="eastAsia"/>
        </w:rPr>
      </w:pPr>
      <w:r w:rsidRPr="00666A87">
        <w:rPr>
          <w:rFonts w:hint="eastAsia"/>
        </w:rPr>
        <w:t>1.清洁能源热源改造。2023年，实施农村热源清洁化改造项目3项，改造户数15182户。</w:t>
      </w:r>
    </w:p>
    <w:p w:rsidR="00666A87" w:rsidRPr="00666A87" w:rsidRDefault="00666A87" w:rsidP="00666A87">
      <w:pPr>
        <w:rPr>
          <w:rFonts w:hint="eastAsia"/>
        </w:rPr>
      </w:pPr>
      <w:r w:rsidRPr="00666A87">
        <w:rPr>
          <w:rFonts w:hint="eastAsia"/>
        </w:rPr>
        <w:t>（1）农村无集中供热</w:t>
      </w:r>
      <w:proofErr w:type="gramStart"/>
      <w:r w:rsidRPr="00666A87">
        <w:rPr>
          <w:rFonts w:hint="eastAsia"/>
        </w:rPr>
        <w:t>区域煤改气</w:t>
      </w:r>
      <w:proofErr w:type="gramEnd"/>
      <w:r w:rsidRPr="00666A87">
        <w:rPr>
          <w:rFonts w:hint="eastAsia"/>
        </w:rPr>
        <w:t>。改造户数5617户，改造面积约49.70万平方米。（牵头单位：原州区住房城乡建设和交通局；责任单位：各乡镇人民政府；配合单位：原州区供电局）</w:t>
      </w:r>
    </w:p>
    <w:tbl>
      <w:tblPr>
        <w:tblW w:w="0" w:type="auto"/>
        <w:jc w:val="center"/>
        <w:tblBorders>
          <w:top w:val="outset" w:sz="6" w:space="0" w:color="333333"/>
          <w:left w:val="outset" w:sz="6" w:space="0" w:color="333333"/>
          <w:bottom w:val="outset" w:sz="6" w:space="0" w:color="333333"/>
          <w:right w:val="outset" w:sz="6" w:space="0" w:color="333333"/>
        </w:tblBorders>
        <w:tblCellMar>
          <w:left w:w="0" w:type="dxa"/>
          <w:right w:w="0" w:type="dxa"/>
        </w:tblCellMar>
        <w:tblLook w:val="04A0" w:firstRow="1" w:lastRow="0" w:firstColumn="1" w:lastColumn="0" w:noHBand="0" w:noVBand="1"/>
      </w:tblPr>
      <w:tblGrid>
        <w:gridCol w:w="1576"/>
        <w:gridCol w:w="1251"/>
        <w:gridCol w:w="1266"/>
        <w:gridCol w:w="1282"/>
        <w:gridCol w:w="1290"/>
        <w:gridCol w:w="1549"/>
        <w:gridCol w:w="76"/>
      </w:tblGrid>
      <w:tr w:rsidR="00666A87" w:rsidRPr="00666A87" w:rsidTr="00666A87">
        <w:trPr>
          <w:gridAfter w:val="1"/>
          <w:jc w:val="center"/>
        </w:trPr>
        <w:tc>
          <w:tcPr>
            <w:tcW w:w="1650"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pPr>
              <w:rPr>
                <w:rFonts w:hint="eastAsia"/>
              </w:rPr>
            </w:pPr>
            <w:r w:rsidRPr="00666A87">
              <w:rPr>
                <w:rFonts w:hint="eastAsia"/>
              </w:rPr>
              <w:t>内容</w:t>
            </w:r>
          </w:p>
        </w:tc>
        <w:tc>
          <w:tcPr>
            <w:tcW w:w="1290"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时间</w:t>
            </w:r>
          </w:p>
        </w:tc>
        <w:tc>
          <w:tcPr>
            <w:tcW w:w="1320"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区域</w:t>
            </w:r>
          </w:p>
        </w:tc>
        <w:tc>
          <w:tcPr>
            <w:tcW w:w="1320"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改造面积</w:t>
            </w:r>
          </w:p>
          <w:p w:rsidR="00666A87" w:rsidRPr="00666A87" w:rsidRDefault="00666A87" w:rsidP="00666A87">
            <w:r w:rsidRPr="00666A87">
              <w:rPr>
                <w:rFonts w:hint="eastAsia"/>
              </w:rPr>
              <w:t>（</w:t>
            </w:r>
            <w:proofErr w:type="gramStart"/>
            <w:r w:rsidRPr="00666A87">
              <w:rPr>
                <w:rFonts w:hint="eastAsia"/>
              </w:rPr>
              <w:t>万平方米</w:t>
            </w:r>
            <w:proofErr w:type="gramEnd"/>
            <w:r w:rsidRPr="00666A87">
              <w:rPr>
                <w:rFonts w:hint="eastAsia"/>
              </w:rPr>
              <w:t>）</w:t>
            </w:r>
          </w:p>
        </w:tc>
        <w:tc>
          <w:tcPr>
            <w:tcW w:w="1320"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改造户数</w:t>
            </w:r>
          </w:p>
          <w:p w:rsidR="00666A87" w:rsidRPr="00666A87" w:rsidRDefault="00666A87" w:rsidP="00666A87">
            <w:r w:rsidRPr="00666A87">
              <w:rPr>
                <w:rFonts w:hint="eastAsia"/>
              </w:rPr>
              <w:t>（户）</w:t>
            </w:r>
          </w:p>
        </w:tc>
        <w:tc>
          <w:tcPr>
            <w:tcW w:w="1620"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供热方式</w:t>
            </w:r>
          </w:p>
        </w:tc>
      </w:tr>
      <w:tr w:rsidR="00666A87" w:rsidRPr="00666A87" w:rsidTr="00666A87">
        <w:trPr>
          <w:gridAfter w:val="1"/>
          <w:jc w:val="center"/>
        </w:trPr>
        <w:tc>
          <w:tcPr>
            <w:tcW w:w="1650" w:type="dxa"/>
            <w:vMerge w:val="restart"/>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农村无集中供热</w:t>
            </w:r>
            <w:proofErr w:type="gramStart"/>
            <w:r w:rsidRPr="00666A87">
              <w:rPr>
                <w:rFonts w:hint="eastAsia"/>
              </w:rPr>
              <w:t>区域煤改气</w:t>
            </w:r>
            <w:proofErr w:type="gramEnd"/>
          </w:p>
        </w:tc>
        <w:tc>
          <w:tcPr>
            <w:tcW w:w="1290" w:type="dxa"/>
            <w:vMerge w:val="restart"/>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2023年</w:t>
            </w:r>
          </w:p>
        </w:tc>
        <w:tc>
          <w:tcPr>
            <w:tcW w:w="1320"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农村</w:t>
            </w:r>
          </w:p>
        </w:tc>
        <w:tc>
          <w:tcPr>
            <w:tcW w:w="1320"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49.70</w:t>
            </w:r>
          </w:p>
        </w:tc>
        <w:tc>
          <w:tcPr>
            <w:tcW w:w="1320"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5617</w:t>
            </w:r>
          </w:p>
        </w:tc>
        <w:tc>
          <w:tcPr>
            <w:tcW w:w="1620" w:type="dxa"/>
            <w:vMerge w:val="restart"/>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燃气壁挂炉取暖</w:t>
            </w:r>
          </w:p>
        </w:tc>
      </w:tr>
      <w:tr w:rsidR="00666A87" w:rsidRPr="00666A87" w:rsidTr="00666A87">
        <w:trPr>
          <w:gridAfter w:val="1"/>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666A87" w:rsidRPr="00666A87" w:rsidRDefault="00666A87" w:rsidP="00666A87"/>
        </w:tc>
        <w:tc>
          <w:tcPr>
            <w:tcW w:w="0" w:type="auto"/>
            <w:vMerge/>
            <w:tcBorders>
              <w:top w:val="outset" w:sz="6" w:space="0" w:color="auto"/>
              <w:left w:val="outset" w:sz="6" w:space="0" w:color="auto"/>
              <w:bottom w:val="outset" w:sz="6" w:space="0" w:color="auto"/>
              <w:right w:val="outset" w:sz="6" w:space="0" w:color="auto"/>
            </w:tcBorders>
            <w:vAlign w:val="center"/>
            <w:hideMark/>
          </w:tcPr>
          <w:p w:rsidR="00666A87" w:rsidRPr="00666A87" w:rsidRDefault="00666A87" w:rsidP="00666A87"/>
        </w:tc>
        <w:tc>
          <w:tcPr>
            <w:tcW w:w="1320"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三营镇</w:t>
            </w:r>
          </w:p>
        </w:tc>
        <w:tc>
          <w:tcPr>
            <w:tcW w:w="1320"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12.00</w:t>
            </w:r>
          </w:p>
        </w:tc>
        <w:tc>
          <w:tcPr>
            <w:tcW w:w="1320"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1356</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666A87" w:rsidRPr="00666A87" w:rsidRDefault="00666A87" w:rsidP="00666A87"/>
        </w:tc>
      </w:tr>
      <w:tr w:rsidR="00666A87" w:rsidRPr="00666A87" w:rsidTr="00666A87">
        <w:trPr>
          <w:gridAfter w:val="1"/>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666A87" w:rsidRPr="00666A87" w:rsidRDefault="00666A87" w:rsidP="00666A87"/>
        </w:tc>
        <w:tc>
          <w:tcPr>
            <w:tcW w:w="0" w:type="auto"/>
            <w:vMerge/>
            <w:tcBorders>
              <w:top w:val="outset" w:sz="6" w:space="0" w:color="auto"/>
              <w:left w:val="outset" w:sz="6" w:space="0" w:color="auto"/>
              <w:bottom w:val="outset" w:sz="6" w:space="0" w:color="auto"/>
              <w:right w:val="outset" w:sz="6" w:space="0" w:color="auto"/>
            </w:tcBorders>
            <w:vAlign w:val="center"/>
            <w:hideMark/>
          </w:tcPr>
          <w:p w:rsidR="00666A87" w:rsidRPr="00666A87" w:rsidRDefault="00666A87" w:rsidP="00666A87"/>
        </w:tc>
        <w:tc>
          <w:tcPr>
            <w:tcW w:w="1320"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中河乡</w:t>
            </w:r>
          </w:p>
        </w:tc>
        <w:tc>
          <w:tcPr>
            <w:tcW w:w="1320"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10.20</w:t>
            </w:r>
          </w:p>
        </w:tc>
        <w:tc>
          <w:tcPr>
            <w:tcW w:w="1320"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1153</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666A87" w:rsidRPr="00666A87" w:rsidRDefault="00666A87" w:rsidP="00666A87"/>
        </w:tc>
      </w:tr>
      <w:tr w:rsidR="00666A87" w:rsidRPr="00666A87" w:rsidTr="00666A87">
        <w:trPr>
          <w:gridAfter w:val="1"/>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666A87" w:rsidRPr="00666A87" w:rsidRDefault="00666A87" w:rsidP="00666A87"/>
        </w:tc>
        <w:tc>
          <w:tcPr>
            <w:tcW w:w="0" w:type="auto"/>
            <w:vMerge/>
            <w:tcBorders>
              <w:top w:val="outset" w:sz="6" w:space="0" w:color="auto"/>
              <w:left w:val="outset" w:sz="6" w:space="0" w:color="auto"/>
              <w:bottom w:val="outset" w:sz="6" w:space="0" w:color="auto"/>
              <w:right w:val="outset" w:sz="6" w:space="0" w:color="auto"/>
            </w:tcBorders>
            <w:vAlign w:val="center"/>
            <w:hideMark/>
          </w:tcPr>
          <w:p w:rsidR="00666A87" w:rsidRPr="00666A87" w:rsidRDefault="00666A87" w:rsidP="00666A87"/>
        </w:tc>
        <w:tc>
          <w:tcPr>
            <w:tcW w:w="1320"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proofErr w:type="gramStart"/>
            <w:r w:rsidRPr="00666A87">
              <w:rPr>
                <w:rFonts w:hint="eastAsia"/>
              </w:rPr>
              <w:t>头营镇</w:t>
            </w:r>
            <w:proofErr w:type="gramEnd"/>
          </w:p>
        </w:tc>
        <w:tc>
          <w:tcPr>
            <w:tcW w:w="1320"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8.73</w:t>
            </w:r>
          </w:p>
        </w:tc>
        <w:tc>
          <w:tcPr>
            <w:tcW w:w="1320"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987</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666A87" w:rsidRPr="00666A87" w:rsidRDefault="00666A87" w:rsidP="00666A87"/>
        </w:tc>
      </w:tr>
      <w:tr w:rsidR="00666A87" w:rsidRPr="00666A87" w:rsidTr="00666A87">
        <w:trPr>
          <w:gridAfter w:val="1"/>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666A87" w:rsidRPr="00666A87" w:rsidRDefault="00666A87" w:rsidP="00666A87"/>
        </w:tc>
        <w:tc>
          <w:tcPr>
            <w:tcW w:w="0" w:type="auto"/>
            <w:vMerge/>
            <w:tcBorders>
              <w:top w:val="outset" w:sz="6" w:space="0" w:color="auto"/>
              <w:left w:val="outset" w:sz="6" w:space="0" w:color="auto"/>
              <w:bottom w:val="outset" w:sz="6" w:space="0" w:color="auto"/>
              <w:right w:val="outset" w:sz="6" w:space="0" w:color="auto"/>
            </w:tcBorders>
            <w:vAlign w:val="center"/>
            <w:hideMark/>
          </w:tcPr>
          <w:p w:rsidR="00666A87" w:rsidRPr="00666A87" w:rsidRDefault="00666A87" w:rsidP="00666A87"/>
        </w:tc>
        <w:tc>
          <w:tcPr>
            <w:tcW w:w="1320"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彭堡镇</w:t>
            </w:r>
          </w:p>
        </w:tc>
        <w:tc>
          <w:tcPr>
            <w:tcW w:w="1320"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13.33</w:t>
            </w:r>
          </w:p>
        </w:tc>
        <w:tc>
          <w:tcPr>
            <w:tcW w:w="1320"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1507</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666A87" w:rsidRPr="00666A87" w:rsidRDefault="00666A87" w:rsidP="00666A87"/>
        </w:tc>
      </w:tr>
      <w:tr w:rsidR="00666A87" w:rsidRPr="00666A87" w:rsidTr="00666A87">
        <w:trPr>
          <w:gridAfter w:val="1"/>
          <w:trHeight w:val="312"/>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666A87" w:rsidRPr="00666A87" w:rsidRDefault="00666A87" w:rsidP="00666A87"/>
        </w:tc>
        <w:tc>
          <w:tcPr>
            <w:tcW w:w="0" w:type="auto"/>
            <w:vMerge/>
            <w:tcBorders>
              <w:top w:val="outset" w:sz="6" w:space="0" w:color="auto"/>
              <w:left w:val="outset" w:sz="6" w:space="0" w:color="auto"/>
              <w:bottom w:val="outset" w:sz="6" w:space="0" w:color="auto"/>
              <w:right w:val="outset" w:sz="6" w:space="0" w:color="auto"/>
            </w:tcBorders>
            <w:vAlign w:val="center"/>
            <w:hideMark/>
          </w:tcPr>
          <w:p w:rsidR="00666A87" w:rsidRPr="00666A87" w:rsidRDefault="00666A87" w:rsidP="00666A87"/>
        </w:tc>
        <w:tc>
          <w:tcPr>
            <w:tcW w:w="1320" w:type="dxa"/>
            <w:vMerge w:val="restart"/>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黄铎堡镇</w:t>
            </w:r>
          </w:p>
        </w:tc>
        <w:tc>
          <w:tcPr>
            <w:tcW w:w="1320" w:type="dxa"/>
            <w:vMerge w:val="restart"/>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5.43</w:t>
            </w:r>
          </w:p>
        </w:tc>
        <w:tc>
          <w:tcPr>
            <w:tcW w:w="1320" w:type="dxa"/>
            <w:vMerge w:val="restart"/>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614</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666A87" w:rsidRPr="00666A87" w:rsidRDefault="00666A87" w:rsidP="00666A87"/>
        </w:tc>
      </w:tr>
      <w:tr w:rsidR="00666A87" w:rsidRPr="00666A87" w:rsidTr="00666A87">
        <w:trPr>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666A87" w:rsidRPr="00666A87" w:rsidRDefault="00666A87" w:rsidP="00666A87"/>
        </w:tc>
        <w:tc>
          <w:tcPr>
            <w:tcW w:w="0" w:type="auto"/>
            <w:vMerge/>
            <w:tcBorders>
              <w:top w:val="outset" w:sz="6" w:space="0" w:color="auto"/>
              <w:left w:val="outset" w:sz="6" w:space="0" w:color="auto"/>
              <w:bottom w:val="outset" w:sz="6" w:space="0" w:color="auto"/>
              <w:right w:val="outset" w:sz="6" w:space="0" w:color="auto"/>
            </w:tcBorders>
            <w:vAlign w:val="center"/>
            <w:hideMark/>
          </w:tcPr>
          <w:p w:rsidR="00666A87" w:rsidRPr="00666A87" w:rsidRDefault="00666A87" w:rsidP="00666A87"/>
        </w:tc>
        <w:tc>
          <w:tcPr>
            <w:tcW w:w="0" w:type="auto"/>
            <w:vMerge/>
            <w:tcBorders>
              <w:top w:val="outset" w:sz="6" w:space="0" w:color="auto"/>
              <w:left w:val="outset" w:sz="6" w:space="0" w:color="auto"/>
              <w:bottom w:val="outset" w:sz="6" w:space="0" w:color="auto"/>
              <w:right w:val="outset" w:sz="6" w:space="0" w:color="auto"/>
            </w:tcBorders>
            <w:vAlign w:val="center"/>
            <w:hideMark/>
          </w:tcPr>
          <w:p w:rsidR="00666A87" w:rsidRPr="00666A87" w:rsidRDefault="00666A87" w:rsidP="00666A87"/>
        </w:tc>
        <w:tc>
          <w:tcPr>
            <w:tcW w:w="0" w:type="auto"/>
            <w:vMerge/>
            <w:tcBorders>
              <w:top w:val="outset" w:sz="6" w:space="0" w:color="auto"/>
              <w:left w:val="outset" w:sz="6" w:space="0" w:color="auto"/>
              <w:bottom w:val="outset" w:sz="6" w:space="0" w:color="auto"/>
              <w:right w:val="outset" w:sz="6" w:space="0" w:color="auto"/>
            </w:tcBorders>
            <w:vAlign w:val="center"/>
            <w:hideMark/>
          </w:tcPr>
          <w:p w:rsidR="00666A87" w:rsidRPr="00666A87" w:rsidRDefault="00666A87" w:rsidP="00666A87"/>
        </w:tc>
        <w:tc>
          <w:tcPr>
            <w:tcW w:w="0" w:type="auto"/>
            <w:vMerge/>
            <w:tcBorders>
              <w:top w:val="outset" w:sz="6" w:space="0" w:color="auto"/>
              <w:left w:val="outset" w:sz="6" w:space="0" w:color="auto"/>
              <w:bottom w:val="outset" w:sz="6" w:space="0" w:color="auto"/>
              <w:right w:val="outset" w:sz="6" w:space="0" w:color="auto"/>
            </w:tcBorders>
            <w:vAlign w:val="center"/>
            <w:hideMark/>
          </w:tcPr>
          <w:p w:rsidR="00666A87" w:rsidRPr="00666A87" w:rsidRDefault="00666A87" w:rsidP="00666A87"/>
        </w:tc>
        <w:tc>
          <w:tcPr>
            <w:tcW w:w="0" w:type="auto"/>
            <w:vMerge/>
            <w:tcBorders>
              <w:top w:val="outset" w:sz="6" w:space="0" w:color="auto"/>
              <w:left w:val="outset" w:sz="6" w:space="0" w:color="auto"/>
              <w:bottom w:val="outset" w:sz="6" w:space="0" w:color="auto"/>
              <w:right w:val="outset" w:sz="6" w:space="0" w:color="auto"/>
            </w:tcBorders>
            <w:vAlign w:val="center"/>
            <w:hideMark/>
          </w:tcPr>
          <w:p w:rsidR="00666A87" w:rsidRPr="00666A87" w:rsidRDefault="00666A87" w:rsidP="00666A87"/>
        </w:tc>
        <w:tc>
          <w:tcPr>
            <w:tcW w:w="0" w:type="auto"/>
            <w:tcBorders>
              <w:top w:val="outset" w:sz="6" w:space="0" w:color="auto"/>
              <w:left w:val="outset" w:sz="6" w:space="0" w:color="auto"/>
              <w:bottom w:val="outset" w:sz="6" w:space="0" w:color="auto"/>
              <w:right w:val="outset" w:sz="6" w:space="0" w:color="auto"/>
            </w:tcBorders>
            <w:vAlign w:val="center"/>
            <w:hideMark/>
          </w:tcPr>
          <w:p w:rsidR="00666A87" w:rsidRPr="00666A87" w:rsidRDefault="00666A87" w:rsidP="00666A87"/>
        </w:tc>
      </w:tr>
      <w:tr w:rsidR="00666A87" w:rsidRPr="00666A87" w:rsidTr="00666A87">
        <w:trPr>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666A87" w:rsidRPr="00666A87" w:rsidRDefault="00666A87" w:rsidP="00666A87"/>
        </w:tc>
        <w:tc>
          <w:tcPr>
            <w:tcW w:w="0" w:type="auto"/>
            <w:vMerge/>
            <w:tcBorders>
              <w:top w:val="outset" w:sz="6" w:space="0" w:color="auto"/>
              <w:left w:val="outset" w:sz="6" w:space="0" w:color="auto"/>
              <w:bottom w:val="outset" w:sz="6" w:space="0" w:color="auto"/>
              <w:right w:val="outset" w:sz="6" w:space="0" w:color="auto"/>
            </w:tcBorders>
            <w:vAlign w:val="center"/>
            <w:hideMark/>
          </w:tcPr>
          <w:p w:rsidR="00666A87" w:rsidRPr="00666A87" w:rsidRDefault="00666A87" w:rsidP="00666A87"/>
        </w:tc>
        <w:tc>
          <w:tcPr>
            <w:tcW w:w="0" w:type="auto"/>
            <w:vMerge/>
            <w:tcBorders>
              <w:top w:val="outset" w:sz="6" w:space="0" w:color="auto"/>
              <w:left w:val="outset" w:sz="6" w:space="0" w:color="auto"/>
              <w:bottom w:val="outset" w:sz="6" w:space="0" w:color="auto"/>
              <w:right w:val="outset" w:sz="6" w:space="0" w:color="auto"/>
            </w:tcBorders>
            <w:vAlign w:val="center"/>
            <w:hideMark/>
          </w:tcPr>
          <w:p w:rsidR="00666A87" w:rsidRPr="00666A87" w:rsidRDefault="00666A87" w:rsidP="00666A87"/>
        </w:tc>
        <w:tc>
          <w:tcPr>
            <w:tcW w:w="0" w:type="auto"/>
            <w:vMerge/>
            <w:tcBorders>
              <w:top w:val="outset" w:sz="6" w:space="0" w:color="auto"/>
              <w:left w:val="outset" w:sz="6" w:space="0" w:color="auto"/>
              <w:bottom w:val="outset" w:sz="6" w:space="0" w:color="auto"/>
              <w:right w:val="outset" w:sz="6" w:space="0" w:color="auto"/>
            </w:tcBorders>
            <w:vAlign w:val="center"/>
            <w:hideMark/>
          </w:tcPr>
          <w:p w:rsidR="00666A87" w:rsidRPr="00666A87" w:rsidRDefault="00666A87" w:rsidP="00666A87"/>
        </w:tc>
        <w:tc>
          <w:tcPr>
            <w:tcW w:w="0" w:type="auto"/>
            <w:vMerge/>
            <w:tcBorders>
              <w:top w:val="outset" w:sz="6" w:space="0" w:color="auto"/>
              <w:left w:val="outset" w:sz="6" w:space="0" w:color="auto"/>
              <w:bottom w:val="outset" w:sz="6" w:space="0" w:color="auto"/>
              <w:right w:val="outset" w:sz="6" w:space="0" w:color="auto"/>
            </w:tcBorders>
            <w:vAlign w:val="center"/>
            <w:hideMark/>
          </w:tcPr>
          <w:p w:rsidR="00666A87" w:rsidRPr="00666A87" w:rsidRDefault="00666A87" w:rsidP="00666A87"/>
        </w:tc>
        <w:tc>
          <w:tcPr>
            <w:tcW w:w="0" w:type="auto"/>
            <w:vMerge/>
            <w:tcBorders>
              <w:top w:val="outset" w:sz="6" w:space="0" w:color="auto"/>
              <w:left w:val="outset" w:sz="6" w:space="0" w:color="auto"/>
              <w:bottom w:val="outset" w:sz="6" w:space="0" w:color="auto"/>
              <w:right w:val="outset" w:sz="6" w:space="0" w:color="auto"/>
            </w:tcBorders>
            <w:vAlign w:val="center"/>
            <w:hideMark/>
          </w:tcPr>
          <w:p w:rsidR="00666A87" w:rsidRPr="00666A87" w:rsidRDefault="00666A87" w:rsidP="00666A87"/>
        </w:tc>
        <w:tc>
          <w:tcPr>
            <w:tcW w:w="0" w:type="auto"/>
            <w:tcBorders>
              <w:top w:val="outset" w:sz="6" w:space="0" w:color="auto"/>
              <w:left w:val="outset" w:sz="6" w:space="0" w:color="auto"/>
              <w:bottom w:val="outset" w:sz="6" w:space="0" w:color="auto"/>
              <w:right w:val="outset" w:sz="6" w:space="0" w:color="auto"/>
            </w:tcBorders>
            <w:vAlign w:val="center"/>
            <w:hideMark/>
          </w:tcPr>
          <w:p w:rsidR="00666A87" w:rsidRPr="00666A87" w:rsidRDefault="00666A87" w:rsidP="00666A87"/>
        </w:tc>
      </w:tr>
      <w:tr w:rsidR="00666A87" w:rsidRPr="00666A87" w:rsidTr="00666A87">
        <w:trPr>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666A87" w:rsidRPr="00666A87" w:rsidRDefault="00666A87" w:rsidP="00666A87"/>
        </w:tc>
        <w:tc>
          <w:tcPr>
            <w:tcW w:w="0" w:type="auto"/>
            <w:vMerge/>
            <w:tcBorders>
              <w:top w:val="outset" w:sz="6" w:space="0" w:color="auto"/>
              <w:left w:val="outset" w:sz="6" w:space="0" w:color="auto"/>
              <w:bottom w:val="outset" w:sz="6" w:space="0" w:color="auto"/>
              <w:right w:val="outset" w:sz="6" w:space="0" w:color="auto"/>
            </w:tcBorders>
            <w:vAlign w:val="center"/>
            <w:hideMark/>
          </w:tcPr>
          <w:p w:rsidR="00666A87" w:rsidRPr="00666A87" w:rsidRDefault="00666A87" w:rsidP="00666A87"/>
        </w:tc>
        <w:tc>
          <w:tcPr>
            <w:tcW w:w="0" w:type="auto"/>
            <w:vMerge/>
            <w:tcBorders>
              <w:top w:val="outset" w:sz="6" w:space="0" w:color="auto"/>
              <w:left w:val="outset" w:sz="6" w:space="0" w:color="auto"/>
              <w:bottom w:val="outset" w:sz="6" w:space="0" w:color="auto"/>
              <w:right w:val="outset" w:sz="6" w:space="0" w:color="auto"/>
            </w:tcBorders>
            <w:vAlign w:val="center"/>
            <w:hideMark/>
          </w:tcPr>
          <w:p w:rsidR="00666A87" w:rsidRPr="00666A87" w:rsidRDefault="00666A87" w:rsidP="00666A87"/>
        </w:tc>
        <w:tc>
          <w:tcPr>
            <w:tcW w:w="0" w:type="auto"/>
            <w:vMerge/>
            <w:tcBorders>
              <w:top w:val="outset" w:sz="6" w:space="0" w:color="auto"/>
              <w:left w:val="outset" w:sz="6" w:space="0" w:color="auto"/>
              <w:bottom w:val="outset" w:sz="6" w:space="0" w:color="auto"/>
              <w:right w:val="outset" w:sz="6" w:space="0" w:color="auto"/>
            </w:tcBorders>
            <w:vAlign w:val="center"/>
            <w:hideMark/>
          </w:tcPr>
          <w:p w:rsidR="00666A87" w:rsidRPr="00666A87" w:rsidRDefault="00666A87" w:rsidP="00666A87"/>
        </w:tc>
        <w:tc>
          <w:tcPr>
            <w:tcW w:w="0" w:type="auto"/>
            <w:vMerge/>
            <w:tcBorders>
              <w:top w:val="outset" w:sz="6" w:space="0" w:color="auto"/>
              <w:left w:val="outset" w:sz="6" w:space="0" w:color="auto"/>
              <w:bottom w:val="outset" w:sz="6" w:space="0" w:color="auto"/>
              <w:right w:val="outset" w:sz="6" w:space="0" w:color="auto"/>
            </w:tcBorders>
            <w:vAlign w:val="center"/>
            <w:hideMark/>
          </w:tcPr>
          <w:p w:rsidR="00666A87" w:rsidRPr="00666A87" w:rsidRDefault="00666A87" w:rsidP="00666A87"/>
        </w:tc>
        <w:tc>
          <w:tcPr>
            <w:tcW w:w="0" w:type="auto"/>
            <w:vMerge/>
            <w:tcBorders>
              <w:top w:val="outset" w:sz="6" w:space="0" w:color="auto"/>
              <w:left w:val="outset" w:sz="6" w:space="0" w:color="auto"/>
              <w:bottom w:val="outset" w:sz="6" w:space="0" w:color="auto"/>
              <w:right w:val="outset" w:sz="6" w:space="0" w:color="auto"/>
            </w:tcBorders>
            <w:vAlign w:val="center"/>
            <w:hideMark/>
          </w:tcPr>
          <w:p w:rsidR="00666A87" w:rsidRPr="00666A87" w:rsidRDefault="00666A87" w:rsidP="00666A87"/>
        </w:tc>
        <w:tc>
          <w:tcPr>
            <w:tcW w:w="0" w:type="auto"/>
            <w:tcBorders>
              <w:top w:val="outset" w:sz="6" w:space="0" w:color="auto"/>
              <w:left w:val="outset" w:sz="6" w:space="0" w:color="auto"/>
              <w:bottom w:val="outset" w:sz="6" w:space="0" w:color="auto"/>
              <w:right w:val="outset" w:sz="6" w:space="0" w:color="auto"/>
            </w:tcBorders>
            <w:vAlign w:val="center"/>
            <w:hideMark/>
          </w:tcPr>
          <w:p w:rsidR="00666A87" w:rsidRPr="00666A87" w:rsidRDefault="00666A87" w:rsidP="00666A87"/>
        </w:tc>
      </w:tr>
      <w:tr w:rsidR="00666A87" w:rsidRPr="00666A87" w:rsidTr="00666A87">
        <w:trPr>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666A87" w:rsidRPr="00666A87" w:rsidRDefault="00666A87" w:rsidP="00666A87"/>
        </w:tc>
        <w:tc>
          <w:tcPr>
            <w:tcW w:w="0" w:type="auto"/>
            <w:vMerge/>
            <w:tcBorders>
              <w:top w:val="outset" w:sz="6" w:space="0" w:color="auto"/>
              <w:left w:val="outset" w:sz="6" w:space="0" w:color="auto"/>
              <w:bottom w:val="outset" w:sz="6" w:space="0" w:color="auto"/>
              <w:right w:val="outset" w:sz="6" w:space="0" w:color="auto"/>
            </w:tcBorders>
            <w:vAlign w:val="center"/>
            <w:hideMark/>
          </w:tcPr>
          <w:p w:rsidR="00666A87" w:rsidRPr="00666A87" w:rsidRDefault="00666A87" w:rsidP="00666A87"/>
        </w:tc>
        <w:tc>
          <w:tcPr>
            <w:tcW w:w="0" w:type="auto"/>
            <w:vMerge/>
            <w:tcBorders>
              <w:top w:val="outset" w:sz="6" w:space="0" w:color="auto"/>
              <w:left w:val="outset" w:sz="6" w:space="0" w:color="auto"/>
              <w:bottom w:val="outset" w:sz="6" w:space="0" w:color="auto"/>
              <w:right w:val="outset" w:sz="6" w:space="0" w:color="auto"/>
            </w:tcBorders>
            <w:vAlign w:val="center"/>
            <w:hideMark/>
          </w:tcPr>
          <w:p w:rsidR="00666A87" w:rsidRPr="00666A87" w:rsidRDefault="00666A87" w:rsidP="00666A87"/>
        </w:tc>
        <w:tc>
          <w:tcPr>
            <w:tcW w:w="0" w:type="auto"/>
            <w:vMerge/>
            <w:tcBorders>
              <w:top w:val="outset" w:sz="6" w:space="0" w:color="auto"/>
              <w:left w:val="outset" w:sz="6" w:space="0" w:color="auto"/>
              <w:bottom w:val="outset" w:sz="6" w:space="0" w:color="auto"/>
              <w:right w:val="outset" w:sz="6" w:space="0" w:color="auto"/>
            </w:tcBorders>
            <w:vAlign w:val="center"/>
            <w:hideMark/>
          </w:tcPr>
          <w:p w:rsidR="00666A87" w:rsidRPr="00666A87" w:rsidRDefault="00666A87" w:rsidP="00666A87"/>
        </w:tc>
        <w:tc>
          <w:tcPr>
            <w:tcW w:w="0" w:type="auto"/>
            <w:vMerge/>
            <w:tcBorders>
              <w:top w:val="outset" w:sz="6" w:space="0" w:color="auto"/>
              <w:left w:val="outset" w:sz="6" w:space="0" w:color="auto"/>
              <w:bottom w:val="outset" w:sz="6" w:space="0" w:color="auto"/>
              <w:right w:val="outset" w:sz="6" w:space="0" w:color="auto"/>
            </w:tcBorders>
            <w:vAlign w:val="center"/>
            <w:hideMark/>
          </w:tcPr>
          <w:p w:rsidR="00666A87" w:rsidRPr="00666A87" w:rsidRDefault="00666A87" w:rsidP="00666A87"/>
        </w:tc>
        <w:tc>
          <w:tcPr>
            <w:tcW w:w="0" w:type="auto"/>
            <w:vMerge/>
            <w:tcBorders>
              <w:top w:val="outset" w:sz="6" w:space="0" w:color="auto"/>
              <w:left w:val="outset" w:sz="6" w:space="0" w:color="auto"/>
              <w:bottom w:val="outset" w:sz="6" w:space="0" w:color="auto"/>
              <w:right w:val="outset" w:sz="6" w:space="0" w:color="auto"/>
            </w:tcBorders>
            <w:vAlign w:val="center"/>
            <w:hideMark/>
          </w:tcPr>
          <w:p w:rsidR="00666A87" w:rsidRPr="00666A87" w:rsidRDefault="00666A87" w:rsidP="00666A87"/>
        </w:tc>
        <w:tc>
          <w:tcPr>
            <w:tcW w:w="0" w:type="auto"/>
            <w:tcBorders>
              <w:top w:val="outset" w:sz="6" w:space="0" w:color="auto"/>
              <w:left w:val="outset" w:sz="6" w:space="0" w:color="auto"/>
              <w:bottom w:val="outset" w:sz="6" w:space="0" w:color="auto"/>
              <w:right w:val="outset" w:sz="6" w:space="0" w:color="auto"/>
            </w:tcBorders>
            <w:vAlign w:val="center"/>
            <w:hideMark/>
          </w:tcPr>
          <w:p w:rsidR="00666A87" w:rsidRPr="00666A87" w:rsidRDefault="00666A87" w:rsidP="00666A87"/>
        </w:tc>
      </w:tr>
      <w:tr w:rsidR="00666A87" w:rsidRPr="00666A87" w:rsidTr="00666A87">
        <w:trPr>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666A87" w:rsidRPr="00666A87" w:rsidRDefault="00666A87" w:rsidP="00666A87"/>
        </w:tc>
        <w:tc>
          <w:tcPr>
            <w:tcW w:w="0" w:type="auto"/>
            <w:vMerge/>
            <w:tcBorders>
              <w:top w:val="outset" w:sz="6" w:space="0" w:color="auto"/>
              <w:left w:val="outset" w:sz="6" w:space="0" w:color="auto"/>
              <w:bottom w:val="outset" w:sz="6" w:space="0" w:color="auto"/>
              <w:right w:val="outset" w:sz="6" w:space="0" w:color="auto"/>
            </w:tcBorders>
            <w:vAlign w:val="center"/>
            <w:hideMark/>
          </w:tcPr>
          <w:p w:rsidR="00666A87" w:rsidRPr="00666A87" w:rsidRDefault="00666A87" w:rsidP="00666A87"/>
        </w:tc>
        <w:tc>
          <w:tcPr>
            <w:tcW w:w="0" w:type="auto"/>
            <w:vMerge/>
            <w:tcBorders>
              <w:top w:val="outset" w:sz="6" w:space="0" w:color="auto"/>
              <w:left w:val="outset" w:sz="6" w:space="0" w:color="auto"/>
              <w:bottom w:val="outset" w:sz="6" w:space="0" w:color="auto"/>
              <w:right w:val="outset" w:sz="6" w:space="0" w:color="auto"/>
            </w:tcBorders>
            <w:vAlign w:val="center"/>
            <w:hideMark/>
          </w:tcPr>
          <w:p w:rsidR="00666A87" w:rsidRPr="00666A87" w:rsidRDefault="00666A87" w:rsidP="00666A87"/>
        </w:tc>
        <w:tc>
          <w:tcPr>
            <w:tcW w:w="0" w:type="auto"/>
            <w:vMerge/>
            <w:tcBorders>
              <w:top w:val="outset" w:sz="6" w:space="0" w:color="auto"/>
              <w:left w:val="outset" w:sz="6" w:space="0" w:color="auto"/>
              <w:bottom w:val="outset" w:sz="6" w:space="0" w:color="auto"/>
              <w:right w:val="outset" w:sz="6" w:space="0" w:color="auto"/>
            </w:tcBorders>
            <w:vAlign w:val="center"/>
            <w:hideMark/>
          </w:tcPr>
          <w:p w:rsidR="00666A87" w:rsidRPr="00666A87" w:rsidRDefault="00666A87" w:rsidP="00666A87"/>
        </w:tc>
        <w:tc>
          <w:tcPr>
            <w:tcW w:w="0" w:type="auto"/>
            <w:vMerge/>
            <w:tcBorders>
              <w:top w:val="outset" w:sz="6" w:space="0" w:color="auto"/>
              <w:left w:val="outset" w:sz="6" w:space="0" w:color="auto"/>
              <w:bottom w:val="outset" w:sz="6" w:space="0" w:color="auto"/>
              <w:right w:val="outset" w:sz="6" w:space="0" w:color="auto"/>
            </w:tcBorders>
            <w:vAlign w:val="center"/>
            <w:hideMark/>
          </w:tcPr>
          <w:p w:rsidR="00666A87" w:rsidRPr="00666A87" w:rsidRDefault="00666A87" w:rsidP="00666A87"/>
        </w:tc>
        <w:tc>
          <w:tcPr>
            <w:tcW w:w="0" w:type="auto"/>
            <w:vMerge/>
            <w:tcBorders>
              <w:top w:val="outset" w:sz="6" w:space="0" w:color="auto"/>
              <w:left w:val="outset" w:sz="6" w:space="0" w:color="auto"/>
              <w:bottom w:val="outset" w:sz="6" w:space="0" w:color="auto"/>
              <w:right w:val="outset" w:sz="6" w:space="0" w:color="auto"/>
            </w:tcBorders>
            <w:vAlign w:val="center"/>
            <w:hideMark/>
          </w:tcPr>
          <w:p w:rsidR="00666A87" w:rsidRPr="00666A87" w:rsidRDefault="00666A87" w:rsidP="00666A87"/>
        </w:tc>
        <w:tc>
          <w:tcPr>
            <w:tcW w:w="0" w:type="auto"/>
            <w:tcBorders>
              <w:top w:val="outset" w:sz="6" w:space="0" w:color="auto"/>
              <w:left w:val="outset" w:sz="6" w:space="0" w:color="auto"/>
              <w:bottom w:val="outset" w:sz="6" w:space="0" w:color="auto"/>
              <w:right w:val="outset" w:sz="6" w:space="0" w:color="auto"/>
            </w:tcBorders>
            <w:vAlign w:val="center"/>
            <w:hideMark/>
          </w:tcPr>
          <w:p w:rsidR="00666A87" w:rsidRPr="00666A87" w:rsidRDefault="00666A87" w:rsidP="00666A87"/>
        </w:tc>
      </w:tr>
      <w:tr w:rsidR="00666A87" w:rsidRPr="00666A87" w:rsidTr="00666A87">
        <w:trPr>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666A87" w:rsidRPr="00666A87" w:rsidRDefault="00666A87" w:rsidP="00666A87"/>
        </w:tc>
        <w:tc>
          <w:tcPr>
            <w:tcW w:w="0" w:type="auto"/>
            <w:vMerge/>
            <w:tcBorders>
              <w:top w:val="outset" w:sz="6" w:space="0" w:color="auto"/>
              <w:left w:val="outset" w:sz="6" w:space="0" w:color="auto"/>
              <w:bottom w:val="outset" w:sz="6" w:space="0" w:color="auto"/>
              <w:right w:val="outset" w:sz="6" w:space="0" w:color="auto"/>
            </w:tcBorders>
            <w:vAlign w:val="center"/>
            <w:hideMark/>
          </w:tcPr>
          <w:p w:rsidR="00666A87" w:rsidRPr="00666A87" w:rsidRDefault="00666A87" w:rsidP="00666A87"/>
        </w:tc>
        <w:tc>
          <w:tcPr>
            <w:tcW w:w="0" w:type="auto"/>
            <w:vMerge/>
            <w:tcBorders>
              <w:top w:val="outset" w:sz="6" w:space="0" w:color="auto"/>
              <w:left w:val="outset" w:sz="6" w:space="0" w:color="auto"/>
              <w:bottom w:val="outset" w:sz="6" w:space="0" w:color="auto"/>
              <w:right w:val="outset" w:sz="6" w:space="0" w:color="auto"/>
            </w:tcBorders>
            <w:vAlign w:val="center"/>
            <w:hideMark/>
          </w:tcPr>
          <w:p w:rsidR="00666A87" w:rsidRPr="00666A87" w:rsidRDefault="00666A87" w:rsidP="00666A87"/>
        </w:tc>
        <w:tc>
          <w:tcPr>
            <w:tcW w:w="0" w:type="auto"/>
            <w:vMerge/>
            <w:tcBorders>
              <w:top w:val="outset" w:sz="6" w:space="0" w:color="auto"/>
              <w:left w:val="outset" w:sz="6" w:space="0" w:color="auto"/>
              <w:bottom w:val="outset" w:sz="6" w:space="0" w:color="auto"/>
              <w:right w:val="outset" w:sz="6" w:space="0" w:color="auto"/>
            </w:tcBorders>
            <w:vAlign w:val="center"/>
            <w:hideMark/>
          </w:tcPr>
          <w:p w:rsidR="00666A87" w:rsidRPr="00666A87" w:rsidRDefault="00666A87" w:rsidP="00666A87"/>
        </w:tc>
        <w:tc>
          <w:tcPr>
            <w:tcW w:w="0" w:type="auto"/>
            <w:vMerge/>
            <w:tcBorders>
              <w:top w:val="outset" w:sz="6" w:space="0" w:color="auto"/>
              <w:left w:val="outset" w:sz="6" w:space="0" w:color="auto"/>
              <w:bottom w:val="outset" w:sz="6" w:space="0" w:color="auto"/>
              <w:right w:val="outset" w:sz="6" w:space="0" w:color="auto"/>
            </w:tcBorders>
            <w:vAlign w:val="center"/>
            <w:hideMark/>
          </w:tcPr>
          <w:p w:rsidR="00666A87" w:rsidRPr="00666A87" w:rsidRDefault="00666A87" w:rsidP="00666A87"/>
        </w:tc>
        <w:tc>
          <w:tcPr>
            <w:tcW w:w="0" w:type="auto"/>
            <w:vMerge/>
            <w:tcBorders>
              <w:top w:val="outset" w:sz="6" w:space="0" w:color="auto"/>
              <w:left w:val="outset" w:sz="6" w:space="0" w:color="auto"/>
              <w:bottom w:val="outset" w:sz="6" w:space="0" w:color="auto"/>
              <w:right w:val="outset" w:sz="6" w:space="0" w:color="auto"/>
            </w:tcBorders>
            <w:vAlign w:val="center"/>
            <w:hideMark/>
          </w:tcPr>
          <w:p w:rsidR="00666A87" w:rsidRPr="00666A87" w:rsidRDefault="00666A87" w:rsidP="00666A87"/>
        </w:tc>
        <w:tc>
          <w:tcPr>
            <w:tcW w:w="0" w:type="auto"/>
            <w:tcBorders>
              <w:top w:val="outset" w:sz="6" w:space="0" w:color="auto"/>
              <w:left w:val="outset" w:sz="6" w:space="0" w:color="auto"/>
              <w:bottom w:val="outset" w:sz="6" w:space="0" w:color="auto"/>
              <w:right w:val="outset" w:sz="6" w:space="0" w:color="auto"/>
            </w:tcBorders>
            <w:vAlign w:val="center"/>
            <w:hideMark/>
          </w:tcPr>
          <w:p w:rsidR="00666A87" w:rsidRPr="00666A87" w:rsidRDefault="00666A87" w:rsidP="00666A87"/>
        </w:tc>
      </w:tr>
      <w:tr w:rsidR="00666A87" w:rsidRPr="00666A87" w:rsidTr="00666A87">
        <w:trPr>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666A87" w:rsidRPr="00666A87" w:rsidRDefault="00666A87" w:rsidP="00666A87"/>
        </w:tc>
        <w:tc>
          <w:tcPr>
            <w:tcW w:w="0" w:type="auto"/>
            <w:vMerge/>
            <w:tcBorders>
              <w:top w:val="outset" w:sz="6" w:space="0" w:color="auto"/>
              <w:left w:val="outset" w:sz="6" w:space="0" w:color="auto"/>
              <w:bottom w:val="outset" w:sz="6" w:space="0" w:color="auto"/>
              <w:right w:val="outset" w:sz="6" w:space="0" w:color="auto"/>
            </w:tcBorders>
            <w:vAlign w:val="center"/>
            <w:hideMark/>
          </w:tcPr>
          <w:p w:rsidR="00666A87" w:rsidRPr="00666A87" w:rsidRDefault="00666A87" w:rsidP="00666A87"/>
        </w:tc>
        <w:tc>
          <w:tcPr>
            <w:tcW w:w="0" w:type="auto"/>
            <w:vMerge/>
            <w:tcBorders>
              <w:top w:val="outset" w:sz="6" w:space="0" w:color="auto"/>
              <w:left w:val="outset" w:sz="6" w:space="0" w:color="auto"/>
              <w:bottom w:val="outset" w:sz="6" w:space="0" w:color="auto"/>
              <w:right w:val="outset" w:sz="6" w:space="0" w:color="auto"/>
            </w:tcBorders>
            <w:vAlign w:val="center"/>
            <w:hideMark/>
          </w:tcPr>
          <w:p w:rsidR="00666A87" w:rsidRPr="00666A87" w:rsidRDefault="00666A87" w:rsidP="00666A87"/>
        </w:tc>
        <w:tc>
          <w:tcPr>
            <w:tcW w:w="0" w:type="auto"/>
            <w:vMerge/>
            <w:tcBorders>
              <w:top w:val="outset" w:sz="6" w:space="0" w:color="auto"/>
              <w:left w:val="outset" w:sz="6" w:space="0" w:color="auto"/>
              <w:bottom w:val="outset" w:sz="6" w:space="0" w:color="auto"/>
              <w:right w:val="outset" w:sz="6" w:space="0" w:color="auto"/>
            </w:tcBorders>
            <w:vAlign w:val="center"/>
            <w:hideMark/>
          </w:tcPr>
          <w:p w:rsidR="00666A87" w:rsidRPr="00666A87" w:rsidRDefault="00666A87" w:rsidP="00666A87"/>
        </w:tc>
        <w:tc>
          <w:tcPr>
            <w:tcW w:w="0" w:type="auto"/>
            <w:vMerge/>
            <w:tcBorders>
              <w:top w:val="outset" w:sz="6" w:space="0" w:color="auto"/>
              <w:left w:val="outset" w:sz="6" w:space="0" w:color="auto"/>
              <w:bottom w:val="outset" w:sz="6" w:space="0" w:color="auto"/>
              <w:right w:val="outset" w:sz="6" w:space="0" w:color="auto"/>
            </w:tcBorders>
            <w:vAlign w:val="center"/>
            <w:hideMark/>
          </w:tcPr>
          <w:p w:rsidR="00666A87" w:rsidRPr="00666A87" w:rsidRDefault="00666A87" w:rsidP="00666A87"/>
        </w:tc>
        <w:tc>
          <w:tcPr>
            <w:tcW w:w="0" w:type="auto"/>
            <w:vMerge/>
            <w:tcBorders>
              <w:top w:val="outset" w:sz="6" w:space="0" w:color="auto"/>
              <w:left w:val="outset" w:sz="6" w:space="0" w:color="auto"/>
              <w:bottom w:val="outset" w:sz="6" w:space="0" w:color="auto"/>
              <w:right w:val="outset" w:sz="6" w:space="0" w:color="auto"/>
            </w:tcBorders>
            <w:vAlign w:val="center"/>
            <w:hideMark/>
          </w:tcPr>
          <w:p w:rsidR="00666A87" w:rsidRPr="00666A87" w:rsidRDefault="00666A87" w:rsidP="00666A87"/>
        </w:tc>
        <w:tc>
          <w:tcPr>
            <w:tcW w:w="0" w:type="auto"/>
            <w:tcBorders>
              <w:top w:val="outset" w:sz="6" w:space="0" w:color="auto"/>
              <w:left w:val="outset" w:sz="6" w:space="0" w:color="auto"/>
              <w:bottom w:val="outset" w:sz="6" w:space="0" w:color="auto"/>
              <w:right w:val="outset" w:sz="6" w:space="0" w:color="auto"/>
            </w:tcBorders>
            <w:vAlign w:val="center"/>
            <w:hideMark/>
          </w:tcPr>
          <w:p w:rsidR="00666A87" w:rsidRPr="00666A87" w:rsidRDefault="00666A87" w:rsidP="00666A87"/>
        </w:tc>
      </w:tr>
      <w:tr w:rsidR="00666A87" w:rsidRPr="00666A87" w:rsidTr="00666A87">
        <w:trPr>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666A87" w:rsidRPr="00666A87" w:rsidRDefault="00666A87" w:rsidP="00666A87"/>
        </w:tc>
        <w:tc>
          <w:tcPr>
            <w:tcW w:w="0" w:type="auto"/>
            <w:vMerge/>
            <w:tcBorders>
              <w:top w:val="outset" w:sz="6" w:space="0" w:color="auto"/>
              <w:left w:val="outset" w:sz="6" w:space="0" w:color="auto"/>
              <w:bottom w:val="outset" w:sz="6" w:space="0" w:color="auto"/>
              <w:right w:val="outset" w:sz="6" w:space="0" w:color="auto"/>
            </w:tcBorders>
            <w:vAlign w:val="center"/>
            <w:hideMark/>
          </w:tcPr>
          <w:p w:rsidR="00666A87" w:rsidRPr="00666A87" w:rsidRDefault="00666A87" w:rsidP="00666A87"/>
        </w:tc>
        <w:tc>
          <w:tcPr>
            <w:tcW w:w="0" w:type="auto"/>
            <w:vMerge/>
            <w:tcBorders>
              <w:top w:val="outset" w:sz="6" w:space="0" w:color="auto"/>
              <w:left w:val="outset" w:sz="6" w:space="0" w:color="auto"/>
              <w:bottom w:val="outset" w:sz="6" w:space="0" w:color="auto"/>
              <w:right w:val="outset" w:sz="6" w:space="0" w:color="auto"/>
            </w:tcBorders>
            <w:vAlign w:val="center"/>
            <w:hideMark/>
          </w:tcPr>
          <w:p w:rsidR="00666A87" w:rsidRPr="00666A87" w:rsidRDefault="00666A87" w:rsidP="00666A87"/>
        </w:tc>
        <w:tc>
          <w:tcPr>
            <w:tcW w:w="0" w:type="auto"/>
            <w:vMerge/>
            <w:tcBorders>
              <w:top w:val="outset" w:sz="6" w:space="0" w:color="auto"/>
              <w:left w:val="outset" w:sz="6" w:space="0" w:color="auto"/>
              <w:bottom w:val="outset" w:sz="6" w:space="0" w:color="auto"/>
              <w:right w:val="outset" w:sz="6" w:space="0" w:color="auto"/>
            </w:tcBorders>
            <w:vAlign w:val="center"/>
            <w:hideMark/>
          </w:tcPr>
          <w:p w:rsidR="00666A87" w:rsidRPr="00666A87" w:rsidRDefault="00666A87" w:rsidP="00666A87"/>
        </w:tc>
        <w:tc>
          <w:tcPr>
            <w:tcW w:w="0" w:type="auto"/>
            <w:vMerge/>
            <w:tcBorders>
              <w:top w:val="outset" w:sz="6" w:space="0" w:color="auto"/>
              <w:left w:val="outset" w:sz="6" w:space="0" w:color="auto"/>
              <w:bottom w:val="outset" w:sz="6" w:space="0" w:color="auto"/>
              <w:right w:val="outset" w:sz="6" w:space="0" w:color="auto"/>
            </w:tcBorders>
            <w:vAlign w:val="center"/>
            <w:hideMark/>
          </w:tcPr>
          <w:p w:rsidR="00666A87" w:rsidRPr="00666A87" w:rsidRDefault="00666A87" w:rsidP="00666A87"/>
        </w:tc>
        <w:tc>
          <w:tcPr>
            <w:tcW w:w="0" w:type="auto"/>
            <w:vMerge/>
            <w:tcBorders>
              <w:top w:val="outset" w:sz="6" w:space="0" w:color="auto"/>
              <w:left w:val="outset" w:sz="6" w:space="0" w:color="auto"/>
              <w:bottom w:val="outset" w:sz="6" w:space="0" w:color="auto"/>
              <w:right w:val="outset" w:sz="6" w:space="0" w:color="auto"/>
            </w:tcBorders>
            <w:vAlign w:val="center"/>
            <w:hideMark/>
          </w:tcPr>
          <w:p w:rsidR="00666A87" w:rsidRPr="00666A87" w:rsidRDefault="00666A87" w:rsidP="00666A87"/>
        </w:tc>
        <w:tc>
          <w:tcPr>
            <w:tcW w:w="0" w:type="auto"/>
            <w:tcBorders>
              <w:top w:val="outset" w:sz="6" w:space="0" w:color="auto"/>
              <w:left w:val="outset" w:sz="6" w:space="0" w:color="auto"/>
              <w:bottom w:val="outset" w:sz="6" w:space="0" w:color="auto"/>
              <w:right w:val="outset" w:sz="6" w:space="0" w:color="auto"/>
            </w:tcBorders>
            <w:vAlign w:val="center"/>
            <w:hideMark/>
          </w:tcPr>
          <w:p w:rsidR="00666A87" w:rsidRPr="00666A87" w:rsidRDefault="00666A87" w:rsidP="00666A87"/>
        </w:tc>
      </w:tr>
      <w:tr w:rsidR="00666A87" w:rsidRPr="00666A87" w:rsidTr="00666A87">
        <w:trPr>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666A87" w:rsidRPr="00666A87" w:rsidRDefault="00666A87" w:rsidP="00666A87"/>
        </w:tc>
        <w:tc>
          <w:tcPr>
            <w:tcW w:w="0" w:type="auto"/>
            <w:vMerge/>
            <w:tcBorders>
              <w:top w:val="outset" w:sz="6" w:space="0" w:color="auto"/>
              <w:left w:val="outset" w:sz="6" w:space="0" w:color="auto"/>
              <w:bottom w:val="outset" w:sz="6" w:space="0" w:color="auto"/>
              <w:right w:val="outset" w:sz="6" w:space="0" w:color="auto"/>
            </w:tcBorders>
            <w:vAlign w:val="center"/>
            <w:hideMark/>
          </w:tcPr>
          <w:p w:rsidR="00666A87" w:rsidRPr="00666A87" w:rsidRDefault="00666A87" w:rsidP="00666A87"/>
        </w:tc>
        <w:tc>
          <w:tcPr>
            <w:tcW w:w="0" w:type="auto"/>
            <w:vMerge/>
            <w:tcBorders>
              <w:top w:val="outset" w:sz="6" w:space="0" w:color="auto"/>
              <w:left w:val="outset" w:sz="6" w:space="0" w:color="auto"/>
              <w:bottom w:val="outset" w:sz="6" w:space="0" w:color="auto"/>
              <w:right w:val="outset" w:sz="6" w:space="0" w:color="auto"/>
            </w:tcBorders>
            <w:vAlign w:val="center"/>
            <w:hideMark/>
          </w:tcPr>
          <w:p w:rsidR="00666A87" w:rsidRPr="00666A87" w:rsidRDefault="00666A87" w:rsidP="00666A87"/>
        </w:tc>
        <w:tc>
          <w:tcPr>
            <w:tcW w:w="0" w:type="auto"/>
            <w:vMerge/>
            <w:tcBorders>
              <w:top w:val="outset" w:sz="6" w:space="0" w:color="auto"/>
              <w:left w:val="outset" w:sz="6" w:space="0" w:color="auto"/>
              <w:bottom w:val="outset" w:sz="6" w:space="0" w:color="auto"/>
              <w:right w:val="outset" w:sz="6" w:space="0" w:color="auto"/>
            </w:tcBorders>
            <w:vAlign w:val="center"/>
            <w:hideMark/>
          </w:tcPr>
          <w:p w:rsidR="00666A87" w:rsidRPr="00666A87" w:rsidRDefault="00666A87" w:rsidP="00666A87"/>
        </w:tc>
        <w:tc>
          <w:tcPr>
            <w:tcW w:w="0" w:type="auto"/>
            <w:vMerge/>
            <w:tcBorders>
              <w:top w:val="outset" w:sz="6" w:space="0" w:color="auto"/>
              <w:left w:val="outset" w:sz="6" w:space="0" w:color="auto"/>
              <w:bottom w:val="outset" w:sz="6" w:space="0" w:color="auto"/>
              <w:right w:val="outset" w:sz="6" w:space="0" w:color="auto"/>
            </w:tcBorders>
            <w:vAlign w:val="center"/>
            <w:hideMark/>
          </w:tcPr>
          <w:p w:rsidR="00666A87" w:rsidRPr="00666A87" w:rsidRDefault="00666A87" w:rsidP="00666A87"/>
        </w:tc>
        <w:tc>
          <w:tcPr>
            <w:tcW w:w="0" w:type="auto"/>
            <w:vMerge/>
            <w:tcBorders>
              <w:top w:val="outset" w:sz="6" w:space="0" w:color="auto"/>
              <w:left w:val="outset" w:sz="6" w:space="0" w:color="auto"/>
              <w:bottom w:val="outset" w:sz="6" w:space="0" w:color="auto"/>
              <w:right w:val="outset" w:sz="6" w:space="0" w:color="auto"/>
            </w:tcBorders>
            <w:vAlign w:val="center"/>
            <w:hideMark/>
          </w:tcPr>
          <w:p w:rsidR="00666A87" w:rsidRPr="00666A87" w:rsidRDefault="00666A87" w:rsidP="00666A87"/>
        </w:tc>
        <w:tc>
          <w:tcPr>
            <w:tcW w:w="0" w:type="auto"/>
            <w:tcBorders>
              <w:top w:val="outset" w:sz="6" w:space="0" w:color="auto"/>
              <w:left w:val="outset" w:sz="6" w:space="0" w:color="auto"/>
              <w:bottom w:val="outset" w:sz="6" w:space="0" w:color="auto"/>
              <w:right w:val="outset" w:sz="6" w:space="0" w:color="auto"/>
            </w:tcBorders>
            <w:vAlign w:val="center"/>
            <w:hideMark/>
          </w:tcPr>
          <w:p w:rsidR="00666A87" w:rsidRPr="00666A87" w:rsidRDefault="00666A87" w:rsidP="00666A87"/>
        </w:tc>
      </w:tr>
      <w:tr w:rsidR="00666A87" w:rsidRPr="00666A87" w:rsidTr="00666A87">
        <w:trPr>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666A87" w:rsidRPr="00666A87" w:rsidRDefault="00666A87" w:rsidP="00666A87"/>
        </w:tc>
        <w:tc>
          <w:tcPr>
            <w:tcW w:w="2610" w:type="dxa"/>
            <w:gridSpan w:val="2"/>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补贴标准（元/户）</w:t>
            </w:r>
          </w:p>
        </w:tc>
        <w:tc>
          <w:tcPr>
            <w:tcW w:w="4260" w:type="dxa"/>
            <w:gridSpan w:val="3"/>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5500</w:t>
            </w:r>
          </w:p>
        </w:tc>
        <w:tc>
          <w:tcPr>
            <w:tcW w:w="0" w:type="auto"/>
            <w:vAlign w:val="center"/>
            <w:hideMark/>
          </w:tcPr>
          <w:p w:rsidR="00666A87" w:rsidRPr="00666A87" w:rsidRDefault="00666A87" w:rsidP="00666A87"/>
        </w:tc>
      </w:tr>
    </w:tbl>
    <w:p w:rsidR="00666A87" w:rsidRPr="00666A87" w:rsidRDefault="00666A87" w:rsidP="00666A87">
      <w:r w:rsidRPr="00666A87">
        <w:rPr>
          <w:rFonts w:hint="eastAsia"/>
        </w:rPr>
        <w:t>（2）农村热源清洁化改造。改造户数5984户，改造面积约53.86万平方米。（牵头单位：原州区住房城乡建设和交通局；责任单位：各乡镇人民政府；配合单位：原州区供电局</w:t>
      </w:r>
    </w:p>
    <w:p w:rsidR="00666A87" w:rsidRPr="00666A87" w:rsidRDefault="00666A87" w:rsidP="00666A87">
      <w:pPr>
        <w:rPr>
          <w:rFonts w:hint="eastAsia"/>
        </w:rPr>
      </w:pPr>
      <w:r w:rsidRPr="00666A87">
        <w:rPr>
          <w:rFonts w:hint="eastAsia"/>
          <w:b/>
          <w:bCs/>
        </w:rPr>
        <w:t>2023年度原州区农村热源清洁化改造目标分解表</w:t>
      </w:r>
    </w:p>
    <w:tbl>
      <w:tblPr>
        <w:tblW w:w="0" w:type="auto"/>
        <w:jc w:val="center"/>
        <w:tblBorders>
          <w:top w:val="outset" w:sz="6" w:space="0" w:color="333333"/>
          <w:left w:val="outset" w:sz="6" w:space="0" w:color="333333"/>
          <w:bottom w:val="outset" w:sz="6" w:space="0" w:color="333333"/>
          <w:right w:val="outset" w:sz="6" w:space="0" w:color="333333"/>
        </w:tblBorders>
        <w:tblCellMar>
          <w:left w:w="0" w:type="dxa"/>
          <w:right w:w="0" w:type="dxa"/>
        </w:tblCellMar>
        <w:tblLook w:val="04A0" w:firstRow="1" w:lastRow="0" w:firstColumn="1" w:lastColumn="0" w:noHBand="0" w:noVBand="1"/>
      </w:tblPr>
      <w:tblGrid>
        <w:gridCol w:w="1257"/>
        <w:gridCol w:w="899"/>
        <w:gridCol w:w="1073"/>
        <w:gridCol w:w="1357"/>
        <w:gridCol w:w="1051"/>
        <w:gridCol w:w="1013"/>
        <w:gridCol w:w="1640"/>
      </w:tblGrid>
      <w:tr w:rsidR="00666A87" w:rsidRPr="00666A87" w:rsidTr="00666A87">
        <w:trPr>
          <w:jc w:val="center"/>
        </w:trPr>
        <w:tc>
          <w:tcPr>
            <w:tcW w:w="130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pPr>
              <w:rPr>
                <w:rFonts w:hint="eastAsia"/>
              </w:rPr>
            </w:pPr>
            <w:r w:rsidRPr="00666A87">
              <w:rPr>
                <w:rFonts w:hint="eastAsia"/>
              </w:rPr>
              <w:t>内容</w:t>
            </w:r>
          </w:p>
        </w:tc>
        <w:tc>
          <w:tcPr>
            <w:tcW w:w="91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时间</w:t>
            </w:r>
          </w:p>
        </w:tc>
        <w:tc>
          <w:tcPr>
            <w:tcW w:w="1110"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区域</w:t>
            </w:r>
          </w:p>
        </w:tc>
        <w:tc>
          <w:tcPr>
            <w:tcW w:w="139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改造面积</w:t>
            </w:r>
          </w:p>
          <w:p w:rsidR="00666A87" w:rsidRPr="00666A87" w:rsidRDefault="00666A87" w:rsidP="00666A87">
            <w:r w:rsidRPr="00666A87">
              <w:rPr>
                <w:rFonts w:hint="eastAsia"/>
              </w:rPr>
              <w:t>（</w:t>
            </w:r>
            <w:proofErr w:type="gramStart"/>
            <w:r w:rsidRPr="00666A87">
              <w:rPr>
                <w:rFonts w:hint="eastAsia"/>
              </w:rPr>
              <w:t>万平方米</w:t>
            </w:r>
            <w:proofErr w:type="gramEnd"/>
            <w:r w:rsidRPr="00666A87">
              <w:rPr>
                <w:rFonts w:hint="eastAsia"/>
              </w:rPr>
              <w:t>）</w:t>
            </w:r>
          </w:p>
        </w:tc>
        <w:tc>
          <w:tcPr>
            <w:tcW w:w="106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改造户数</w:t>
            </w:r>
          </w:p>
          <w:p w:rsidR="00666A87" w:rsidRPr="00666A87" w:rsidRDefault="00666A87" w:rsidP="00666A87">
            <w:r w:rsidRPr="00666A87">
              <w:rPr>
                <w:rFonts w:hint="eastAsia"/>
              </w:rPr>
              <w:t>（户）</w:t>
            </w:r>
          </w:p>
        </w:tc>
        <w:tc>
          <w:tcPr>
            <w:tcW w:w="103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供热方式</w:t>
            </w:r>
          </w:p>
        </w:tc>
        <w:tc>
          <w:tcPr>
            <w:tcW w:w="169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供热方式</w:t>
            </w:r>
          </w:p>
        </w:tc>
      </w:tr>
      <w:tr w:rsidR="00666A87" w:rsidRPr="00666A87" w:rsidTr="00666A87">
        <w:trPr>
          <w:jc w:val="center"/>
        </w:trPr>
        <w:tc>
          <w:tcPr>
            <w:tcW w:w="1305" w:type="dxa"/>
            <w:vMerge w:val="restart"/>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清洁取暖改造</w:t>
            </w:r>
          </w:p>
        </w:tc>
        <w:tc>
          <w:tcPr>
            <w:tcW w:w="915" w:type="dxa"/>
            <w:vMerge w:val="restart"/>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2023年</w:t>
            </w:r>
          </w:p>
        </w:tc>
        <w:tc>
          <w:tcPr>
            <w:tcW w:w="1110"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农村</w:t>
            </w:r>
          </w:p>
        </w:tc>
        <w:tc>
          <w:tcPr>
            <w:tcW w:w="139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53.86</w:t>
            </w:r>
          </w:p>
        </w:tc>
        <w:tc>
          <w:tcPr>
            <w:tcW w:w="106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5984</w:t>
            </w:r>
          </w:p>
        </w:tc>
        <w:tc>
          <w:tcPr>
            <w:tcW w:w="1035" w:type="dxa"/>
            <w:vMerge w:val="restart"/>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太阳能取暖</w:t>
            </w:r>
          </w:p>
        </w:tc>
        <w:tc>
          <w:tcPr>
            <w:tcW w:w="1695" w:type="dxa"/>
            <w:vMerge w:val="restart"/>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空气源热泵取暖（含空气源热风机）</w:t>
            </w:r>
          </w:p>
        </w:tc>
      </w:tr>
      <w:tr w:rsidR="00666A87" w:rsidRPr="00666A87" w:rsidTr="00666A87">
        <w:trPr>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666A87" w:rsidRPr="00666A87" w:rsidRDefault="00666A87" w:rsidP="00666A87"/>
        </w:tc>
        <w:tc>
          <w:tcPr>
            <w:tcW w:w="0" w:type="auto"/>
            <w:vMerge/>
            <w:tcBorders>
              <w:top w:val="outset" w:sz="6" w:space="0" w:color="auto"/>
              <w:left w:val="outset" w:sz="6" w:space="0" w:color="auto"/>
              <w:bottom w:val="outset" w:sz="6" w:space="0" w:color="auto"/>
              <w:right w:val="outset" w:sz="6" w:space="0" w:color="auto"/>
            </w:tcBorders>
            <w:vAlign w:val="center"/>
            <w:hideMark/>
          </w:tcPr>
          <w:p w:rsidR="00666A87" w:rsidRPr="00666A87" w:rsidRDefault="00666A87" w:rsidP="00666A87"/>
        </w:tc>
        <w:tc>
          <w:tcPr>
            <w:tcW w:w="1110"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官厅镇</w:t>
            </w:r>
          </w:p>
        </w:tc>
        <w:tc>
          <w:tcPr>
            <w:tcW w:w="139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3.65</w:t>
            </w:r>
          </w:p>
        </w:tc>
        <w:tc>
          <w:tcPr>
            <w:tcW w:w="106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405</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666A87" w:rsidRPr="00666A87" w:rsidRDefault="00666A87" w:rsidP="00666A87"/>
        </w:tc>
        <w:tc>
          <w:tcPr>
            <w:tcW w:w="0" w:type="auto"/>
            <w:vMerge/>
            <w:tcBorders>
              <w:top w:val="outset" w:sz="6" w:space="0" w:color="auto"/>
              <w:left w:val="outset" w:sz="6" w:space="0" w:color="auto"/>
              <w:bottom w:val="outset" w:sz="6" w:space="0" w:color="auto"/>
              <w:right w:val="outset" w:sz="6" w:space="0" w:color="auto"/>
            </w:tcBorders>
            <w:vAlign w:val="center"/>
            <w:hideMark/>
          </w:tcPr>
          <w:p w:rsidR="00666A87" w:rsidRPr="00666A87" w:rsidRDefault="00666A87" w:rsidP="00666A87"/>
        </w:tc>
      </w:tr>
      <w:tr w:rsidR="00666A87" w:rsidRPr="00666A87" w:rsidTr="00666A87">
        <w:trPr>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666A87" w:rsidRPr="00666A87" w:rsidRDefault="00666A87" w:rsidP="00666A87"/>
        </w:tc>
        <w:tc>
          <w:tcPr>
            <w:tcW w:w="0" w:type="auto"/>
            <w:vMerge/>
            <w:tcBorders>
              <w:top w:val="outset" w:sz="6" w:space="0" w:color="auto"/>
              <w:left w:val="outset" w:sz="6" w:space="0" w:color="auto"/>
              <w:bottom w:val="outset" w:sz="6" w:space="0" w:color="auto"/>
              <w:right w:val="outset" w:sz="6" w:space="0" w:color="auto"/>
            </w:tcBorders>
            <w:vAlign w:val="center"/>
            <w:hideMark/>
          </w:tcPr>
          <w:p w:rsidR="00666A87" w:rsidRPr="00666A87" w:rsidRDefault="00666A87" w:rsidP="00666A87"/>
        </w:tc>
        <w:tc>
          <w:tcPr>
            <w:tcW w:w="1110"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河川乡</w:t>
            </w:r>
          </w:p>
        </w:tc>
        <w:tc>
          <w:tcPr>
            <w:tcW w:w="139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2.79</w:t>
            </w:r>
          </w:p>
        </w:tc>
        <w:tc>
          <w:tcPr>
            <w:tcW w:w="106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310</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666A87" w:rsidRPr="00666A87" w:rsidRDefault="00666A87" w:rsidP="00666A87"/>
        </w:tc>
        <w:tc>
          <w:tcPr>
            <w:tcW w:w="0" w:type="auto"/>
            <w:vMerge/>
            <w:tcBorders>
              <w:top w:val="outset" w:sz="6" w:space="0" w:color="auto"/>
              <w:left w:val="outset" w:sz="6" w:space="0" w:color="auto"/>
              <w:bottom w:val="outset" w:sz="6" w:space="0" w:color="auto"/>
              <w:right w:val="outset" w:sz="6" w:space="0" w:color="auto"/>
            </w:tcBorders>
            <w:vAlign w:val="center"/>
            <w:hideMark/>
          </w:tcPr>
          <w:p w:rsidR="00666A87" w:rsidRPr="00666A87" w:rsidRDefault="00666A87" w:rsidP="00666A87"/>
        </w:tc>
      </w:tr>
      <w:tr w:rsidR="00666A87" w:rsidRPr="00666A87" w:rsidTr="00666A87">
        <w:trPr>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666A87" w:rsidRPr="00666A87" w:rsidRDefault="00666A87" w:rsidP="00666A87"/>
        </w:tc>
        <w:tc>
          <w:tcPr>
            <w:tcW w:w="0" w:type="auto"/>
            <w:vMerge/>
            <w:tcBorders>
              <w:top w:val="outset" w:sz="6" w:space="0" w:color="auto"/>
              <w:left w:val="outset" w:sz="6" w:space="0" w:color="auto"/>
              <w:bottom w:val="outset" w:sz="6" w:space="0" w:color="auto"/>
              <w:right w:val="outset" w:sz="6" w:space="0" w:color="auto"/>
            </w:tcBorders>
            <w:vAlign w:val="center"/>
            <w:hideMark/>
          </w:tcPr>
          <w:p w:rsidR="00666A87" w:rsidRPr="00666A87" w:rsidRDefault="00666A87" w:rsidP="00666A87"/>
        </w:tc>
        <w:tc>
          <w:tcPr>
            <w:tcW w:w="1110"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开城镇</w:t>
            </w:r>
          </w:p>
        </w:tc>
        <w:tc>
          <w:tcPr>
            <w:tcW w:w="139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6.93</w:t>
            </w:r>
          </w:p>
        </w:tc>
        <w:tc>
          <w:tcPr>
            <w:tcW w:w="106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770</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666A87" w:rsidRPr="00666A87" w:rsidRDefault="00666A87" w:rsidP="00666A87"/>
        </w:tc>
        <w:tc>
          <w:tcPr>
            <w:tcW w:w="0" w:type="auto"/>
            <w:vMerge/>
            <w:tcBorders>
              <w:top w:val="outset" w:sz="6" w:space="0" w:color="auto"/>
              <w:left w:val="outset" w:sz="6" w:space="0" w:color="auto"/>
              <w:bottom w:val="outset" w:sz="6" w:space="0" w:color="auto"/>
              <w:right w:val="outset" w:sz="6" w:space="0" w:color="auto"/>
            </w:tcBorders>
            <w:vAlign w:val="center"/>
            <w:hideMark/>
          </w:tcPr>
          <w:p w:rsidR="00666A87" w:rsidRPr="00666A87" w:rsidRDefault="00666A87" w:rsidP="00666A87"/>
        </w:tc>
      </w:tr>
      <w:tr w:rsidR="00666A87" w:rsidRPr="00666A87" w:rsidTr="00666A87">
        <w:trPr>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666A87" w:rsidRPr="00666A87" w:rsidRDefault="00666A87" w:rsidP="00666A87"/>
        </w:tc>
        <w:tc>
          <w:tcPr>
            <w:tcW w:w="0" w:type="auto"/>
            <w:vMerge/>
            <w:tcBorders>
              <w:top w:val="outset" w:sz="6" w:space="0" w:color="auto"/>
              <w:left w:val="outset" w:sz="6" w:space="0" w:color="auto"/>
              <w:bottom w:val="outset" w:sz="6" w:space="0" w:color="auto"/>
              <w:right w:val="outset" w:sz="6" w:space="0" w:color="auto"/>
            </w:tcBorders>
            <w:vAlign w:val="center"/>
            <w:hideMark/>
          </w:tcPr>
          <w:p w:rsidR="00666A87" w:rsidRPr="00666A87" w:rsidRDefault="00666A87" w:rsidP="00666A87"/>
        </w:tc>
        <w:tc>
          <w:tcPr>
            <w:tcW w:w="1110"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中河乡</w:t>
            </w:r>
          </w:p>
        </w:tc>
        <w:tc>
          <w:tcPr>
            <w:tcW w:w="139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3.37</w:t>
            </w:r>
          </w:p>
        </w:tc>
        <w:tc>
          <w:tcPr>
            <w:tcW w:w="106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508</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666A87" w:rsidRPr="00666A87" w:rsidRDefault="00666A87" w:rsidP="00666A87"/>
        </w:tc>
        <w:tc>
          <w:tcPr>
            <w:tcW w:w="0" w:type="auto"/>
            <w:vMerge/>
            <w:tcBorders>
              <w:top w:val="outset" w:sz="6" w:space="0" w:color="auto"/>
              <w:left w:val="outset" w:sz="6" w:space="0" w:color="auto"/>
              <w:bottom w:val="outset" w:sz="6" w:space="0" w:color="auto"/>
              <w:right w:val="outset" w:sz="6" w:space="0" w:color="auto"/>
            </w:tcBorders>
            <w:vAlign w:val="center"/>
            <w:hideMark/>
          </w:tcPr>
          <w:p w:rsidR="00666A87" w:rsidRPr="00666A87" w:rsidRDefault="00666A87" w:rsidP="00666A87"/>
        </w:tc>
      </w:tr>
      <w:tr w:rsidR="00666A87" w:rsidRPr="00666A87" w:rsidTr="00666A87">
        <w:trPr>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666A87" w:rsidRPr="00666A87" w:rsidRDefault="00666A87" w:rsidP="00666A87"/>
        </w:tc>
        <w:tc>
          <w:tcPr>
            <w:tcW w:w="0" w:type="auto"/>
            <w:vMerge/>
            <w:tcBorders>
              <w:top w:val="outset" w:sz="6" w:space="0" w:color="auto"/>
              <w:left w:val="outset" w:sz="6" w:space="0" w:color="auto"/>
              <w:bottom w:val="outset" w:sz="6" w:space="0" w:color="auto"/>
              <w:right w:val="outset" w:sz="6" w:space="0" w:color="auto"/>
            </w:tcBorders>
            <w:vAlign w:val="center"/>
            <w:hideMark/>
          </w:tcPr>
          <w:p w:rsidR="00666A87" w:rsidRPr="00666A87" w:rsidRDefault="00666A87" w:rsidP="00666A87"/>
        </w:tc>
        <w:tc>
          <w:tcPr>
            <w:tcW w:w="1110"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彭堡镇</w:t>
            </w:r>
          </w:p>
        </w:tc>
        <w:tc>
          <w:tcPr>
            <w:tcW w:w="139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3.31</w:t>
            </w:r>
          </w:p>
        </w:tc>
        <w:tc>
          <w:tcPr>
            <w:tcW w:w="106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495</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666A87" w:rsidRPr="00666A87" w:rsidRDefault="00666A87" w:rsidP="00666A87"/>
        </w:tc>
        <w:tc>
          <w:tcPr>
            <w:tcW w:w="0" w:type="auto"/>
            <w:vMerge/>
            <w:tcBorders>
              <w:top w:val="outset" w:sz="6" w:space="0" w:color="auto"/>
              <w:left w:val="outset" w:sz="6" w:space="0" w:color="auto"/>
              <w:bottom w:val="outset" w:sz="6" w:space="0" w:color="auto"/>
              <w:right w:val="outset" w:sz="6" w:space="0" w:color="auto"/>
            </w:tcBorders>
            <w:vAlign w:val="center"/>
            <w:hideMark/>
          </w:tcPr>
          <w:p w:rsidR="00666A87" w:rsidRPr="00666A87" w:rsidRDefault="00666A87" w:rsidP="00666A87"/>
        </w:tc>
      </w:tr>
      <w:tr w:rsidR="00666A87" w:rsidRPr="00666A87" w:rsidTr="00666A87">
        <w:trPr>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666A87" w:rsidRPr="00666A87" w:rsidRDefault="00666A87" w:rsidP="00666A87"/>
        </w:tc>
        <w:tc>
          <w:tcPr>
            <w:tcW w:w="0" w:type="auto"/>
            <w:vMerge/>
            <w:tcBorders>
              <w:top w:val="outset" w:sz="6" w:space="0" w:color="auto"/>
              <w:left w:val="outset" w:sz="6" w:space="0" w:color="auto"/>
              <w:bottom w:val="outset" w:sz="6" w:space="0" w:color="auto"/>
              <w:right w:val="outset" w:sz="6" w:space="0" w:color="auto"/>
            </w:tcBorders>
            <w:vAlign w:val="center"/>
            <w:hideMark/>
          </w:tcPr>
          <w:p w:rsidR="00666A87" w:rsidRPr="00666A87" w:rsidRDefault="00666A87" w:rsidP="00666A87"/>
        </w:tc>
        <w:tc>
          <w:tcPr>
            <w:tcW w:w="1110"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proofErr w:type="gramStart"/>
            <w:r w:rsidRPr="00666A87">
              <w:rPr>
                <w:rFonts w:hint="eastAsia"/>
              </w:rPr>
              <w:t>头营镇</w:t>
            </w:r>
            <w:proofErr w:type="gramEnd"/>
          </w:p>
        </w:tc>
        <w:tc>
          <w:tcPr>
            <w:tcW w:w="139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5.60</w:t>
            </w:r>
          </w:p>
        </w:tc>
        <w:tc>
          <w:tcPr>
            <w:tcW w:w="106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902</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666A87" w:rsidRPr="00666A87" w:rsidRDefault="00666A87" w:rsidP="00666A87"/>
        </w:tc>
        <w:tc>
          <w:tcPr>
            <w:tcW w:w="0" w:type="auto"/>
            <w:vMerge/>
            <w:tcBorders>
              <w:top w:val="outset" w:sz="6" w:space="0" w:color="auto"/>
              <w:left w:val="outset" w:sz="6" w:space="0" w:color="auto"/>
              <w:bottom w:val="outset" w:sz="6" w:space="0" w:color="auto"/>
              <w:right w:val="outset" w:sz="6" w:space="0" w:color="auto"/>
            </w:tcBorders>
            <w:vAlign w:val="center"/>
            <w:hideMark/>
          </w:tcPr>
          <w:p w:rsidR="00666A87" w:rsidRPr="00666A87" w:rsidRDefault="00666A87" w:rsidP="00666A87"/>
        </w:tc>
      </w:tr>
      <w:tr w:rsidR="00666A87" w:rsidRPr="00666A87" w:rsidTr="00666A87">
        <w:trPr>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666A87" w:rsidRPr="00666A87" w:rsidRDefault="00666A87" w:rsidP="00666A87"/>
        </w:tc>
        <w:tc>
          <w:tcPr>
            <w:tcW w:w="0" w:type="auto"/>
            <w:vMerge/>
            <w:tcBorders>
              <w:top w:val="outset" w:sz="6" w:space="0" w:color="auto"/>
              <w:left w:val="outset" w:sz="6" w:space="0" w:color="auto"/>
              <w:bottom w:val="outset" w:sz="6" w:space="0" w:color="auto"/>
              <w:right w:val="outset" w:sz="6" w:space="0" w:color="auto"/>
            </w:tcBorders>
            <w:vAlign w:val="center"/>
            <w:hideMark/>
          </w:tcPr>
          <w:p w:rsidR="00666A87" w:rsidRPr="00666A87" w:rsidRDefault="00666A87" w:rsidP="00666A87"/>
        </w:tc>
        <w:tc>
          <w:tcPr>
            <w:tcW w:w="1110"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三营镇</w:t>
            </w:r>
          </w:p>
        </w:tc>
        <w:tc>
          <w:tcPr>
            <w:tcW w:w="139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1.83</w:t>
            </w:r>
          </w:p>
        </w:tc>
        <w:tc>
          <w:tcPr>
            <w:tcW w:w="106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203</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666A87" w:rsidRPr="00666A87" w:rsidRDefault="00666A87" w:rsidP="00666A87"/>
        </w:tc>
        <w:tc>
          <w:tcPr>
            <w:tcW w:w="0" w:type="auto"/>
            <w:vMerge/>
            <w:tcBorders>
              <w:top w:val="outset" w:sz="6" w:space="0" w:color="auto"/>
              <w:left w:val="outset" w:sz="6" w:space="0" w:color="auto"/>
              <w:bottom w:val="outset" w:sz="6" w:space="0" w:color="auto"/>
              <w:right w:val="outset" w:sz="6" w:space="0" w:color="auto"/>
            </w:tcBorders>
            <w:vAlign w:val="center"/>
            <w:hideMark/>
          </w:tcPr>
          <w:p w:rsidR="00666A87" w:rsidRPr="00666A87" w:rsidRDefault="00666A87" w:rsidP="00666A87"/>
        </w:tc>
      </w:tr>
      <w:tr w:rsidR="00666A87" w:rsidRPr="00666A87" w:rsidTr="00666A87">
        <w:trPr>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666A87" w:rsidRPr="00666A87" w:rsidRDefault="00666A87" w:rsidP="00666A87"/>
        </w:tc>
        <w:tc>
          <w:tcPr>
            <w:tcW w:w="0" w:type="auto"/>
            <w:vMerge/>
            <w:tcBorders>
              <w:top w:val="outset" w:sz="6" w:space="0" w:color="auto"/>
              <w:left w:val="outset" w:sz="6" w:space="0" w:color="auto"/>
              <w:bottom w:val="outset" w:sz="6" w:space="0" w:color="auto"/>
              <w:right w:val="outset" w:sz="6" w:space="0" w:color="auto"/>
            </w:tcBorders>
            <w:vAlign w:val="center"/>
            <w:hideMark/>
          </w:tcPr>
          <w:p w:rsidR="00666A87" w:rsidRPr="00666A87" w:rsidRDefault="00666A87" w:rsidP="00666A87"/>
        </w:tc>
        <w:tc>
          <w:tcPr>
            <w:tcW w:w="1110"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黄铎堡镇</w:t>
            </w:r>
          </w:p>
        </w:tc>
        <w:tc>
          <w:tcPr>
            <w:tcW w:w="139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3.83</w:t>
            </w:r>
          </w:p>
        </w:tc>
        <w:tc>
          <w:tcPr>
            <w:tcW w:w="106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1006</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666A87" w:rsidRPr="00666A87" w:rsidRDefault="00666A87" w:rsidP="00666A87"/>
        </w:tc>
        <w:tc>
          <w:tcPr>
            <w:tcW w:w="0" w:type="auto"/>
            <w:vMerge/>
            <w:tcBorders>
              <w:top w:val="outset" w:sz="6" w:space="0" w:color="auto"/>
              <w:left w:val="outset" w:sz="6" w:space="0" w:color="auto"/>
              <w:bottom w:val="outset" w:sz="6" w:space="0" w:color="auto"/>
              <w:right w:val="outset" w:sz="6" w:space="0" w:color="auto"/>
            </w:tcBorders>
            <w:vAlign w:val="center"/>
            <w:hideMark/>
          </w:tcPr>
          <w:p w:rsidR="00666A87" w:rsidRPr="00666A87" w:rsidRDefault="00666A87" w:rsidP="00666A87"/>
        </w:tc>
      </w:tr>
      <w:tr w:rsidR="00666A87" w:rsidRPr="00666A87" w:rsidTr="00666A87">
        <w:trPr>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666A87" w:rsidRPr="00666A87" w:rsidRDefault="00666A87" w:rsidP="00666A87"/>
        </w:tc>
        <w:tc>
          <w:tcPr>
            <w:tcW w:w="0" w:type="auto"/>
            <w:vMerge/>
            <w:tcBorders>
              <w:top w:val="outset" w:sz="6" w:space="0" w:color="auto"/>
              <w:left w:val="outset" w:sz="6" w:space="0" w:color="auto"/>
              <w:bottom w:val="outset" w:sz="6" w:space="0" w:color="auto"/>
              <w:right w:val="outset" w:sz="6" w:space="0" w:color="auto"/>
            </w:tcBorders>
            <w:vAlign w:val="center"/>
            <w:hideMark/>
          </w:tcPr>
          <w:p w:rsidR="00666A87" w:rsidRPr="00666A87" w:rsidRDefault="00666A87" w:rsidP="00666A87"/>
        </w:tc>
        <w:tc>
          <w:tcPr>
            <w:tcW w:w="1110"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proofErr w:type="gramStart"/>
            <w:r w:rsidRPr="00666A87">
              <w:rPr>
                <w:rFonts w:hint="eastAsia"/>
              </w:rPr>
              <w:t>张易镇</w:t>
            </w:r>
            <w:proofErr w:type="gramEnd"/>
          </w:p>
        </w:tc>
        <w:tc>
          <w:tcPr>
            <w:tcW w:w="139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6.95</w:t>
            </w:r>
          </w:p>
        </w:tc>
        <w:tc>
          <w:tcPr>
            <w:tcW w:w="106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772</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666A87" w:rsidRPr="00666A87" w:rsidRDefault="00666A87" w:rsidP="00666A87"/>
        </w:tc>
        <w:tc>
          <w:tcPr>
            <w:tcW w:w="0" w:type="auto"/>
            <w:vMerge/>
            <w:tcBorders>
              <w:top w:val="outset" w:sz="6" w:space="0" w:color="auto"/>
              <w:left w:val="outset" w:sz="6" w:space="0" w:color="auto"/>
              <w:bottom w:val="outset" w:sz="6" w:space="0" w:color="auto"/>
              <w:right w:val="outset" w:sz="6" w:space="0" w:color="auto"/>
            </w:tcBorders>
            <w:vAlign w:val="center"/>
            <w:hideMark/>
          </w:tcPr>
          <w:p w:rsidR="00666A87" w:rsidRPr="00666A87" w:rsidRDefault="00666A87" w:rsidP="00666A87"/>
        </w:tc>
      </w:tr>
      <w:tr w:rsidR="00666A87" w:rsidRPr="00666A87" w:rsidTr="00666A87">
        <w:trPr>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666A87" w:rsidRPr="00666A87" w:rsidRDefault="00666A87" w:rsidP="00666A87"/>
        </w:tc>
        <w:tc>
          <w:tcPr>
            <w:tcW w:w="0" w:type="auto"/>
            <w:vMerge/>
            <w:tcBorders>
              <w:top w:val="outset" w:sz="6" w:space="0" w:color="auto"/>
              <w:left w:val="outset" w:sz="6" w:space="0" w:color="auto"/>
              <w:bottom w:val="outset" w:sz="6" w:space="0" w:color="auto"/>
              <w:right w:val="outset" w:sz="6" w:space="0" w:color="auto"/>
            </w:tcBorders>
            <w:vAlign w:val="center"/>
            <w:hideMark/>
          </w:tcPr>
          <w:p w:rsidR="00666A87" w:rsidRPr="00666A87" w:rsidRDefault="00666A87" w:rsidP="00666A87"/>
        </w:tc>
        <w:tc>
          <w:tcPr>
            <w:tcW w:w="1110"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寨科乡</w:t>
            </w:r>
          </w:p>
        </w:tc>
        <w:tc>
          <w:tcPr>
            <w:tcW w:w="139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3.20</w:t>
            </w:r>
          </w:p>
        </w:tc>
        <w:tc>
          <w:tcPr>
            <w:tcW w:w="106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355</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666A87" w:rsidRPr="00666A87" w:rsidRDefault="00666A87" w:rsidP="00666A87"/>
        </w:tc>
        <w:tc>
          <w:tcPr>
            <w:tcW w:w="0" w:type="auto"/>
            <w:vMerge/>
            <w:tcBorders>
              <w:top w:val="outset" w:sz="6" w:space="0" w:color="auto"/>
              <w:left w:val="outset" w:sz="6" w:space="0" w:color="auto"/>
              <w:bottom w:val="outset" w:sz="6" w:space="0" w:color="auto"/>
              <w:right w:val="outset" w:sz="6" w:space="0" w:color="auto"/>
            </w:tcBorders>
            <w:vAlign w:val="center"/>
            <w:hideMark/>
          </w:tcPr>
          <w:p w:rsidR="00666A87" w:rsidRPr="00666A87" w:rsidRDefault="00666A87" w:rsidP="00666A87"/>
        </w:tc>
      </w:tr>
      <w:tr w:rsidR="00666A87" w:rsidRPr="00666A87" w:rsidTr="00666A87">
        <w:trPr>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666A87" w:rsidRPr="00666A87" w:rsidRDefault="00666A87" w:rsidP="00666A87"/>
        </w:tc>
        <w:tc>
          <w:tcPr>
            <w:tcW w:w="0" w:type="auto"/>
            <w:vMerge/>
            <w:tcBorders>
              <w:top w:val="outset" w:sz="6" w:space="0" w:color="auto"/>
              <w:left w:val="outset" w:sz="6" w:space="0" w:color="auto"/>
              <w:bottom w:val="outset" w:sz="6" w:space="0" w:color="auto"/>
              <w:right w:val="outset" w:sz="6" w:space="0" w:color="auto"/>
            </w:tcBorders>
            <w:vAlign w:val="center"/>
            <w:hideMark/>
          </w:tcPr>
          <w:p w:rsidR="00666A87" w:rsidRPr="00666A87" w:rsidRDefault="00666A87" w:rsidP="00666A87"/>
        </w:tc>
        <w:tc>
          <w:tcPr>
            <w:tcW w:w="1110"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proofErr w:type="gramStart"/>
            <w:r w:rsidRPr="00666A87">
              <w:rPr>
                <w:rFonts w:hint="eastAsia"/>
              </w:rPr>
              <w:t>炭</w:t>
            </w:r>
            <w:proofErr w:type="gramEnd"/>
            <w:r w:rsidRPr="00666A87">
              <w:rPr>
                <w:rFonts w:hint="eastAsia"/>
              </w:rPr>
              <w:t>山乡</w:t>
            </w:r>
          </w:p>
        </w:tc>
        <w:tc>
          <w:tcPr>
            <w:tcW w:w="139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2.32</w:t>
            </w:r>
          </w:p>
        </w:tc>
        <w:tc>
          <w:tcPr>
            <w:tcW w:w="106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258</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666A87" w:rsidRPr="00666A87" w:rsidRDefault="00666A87" w:rsidP="00666A87"/>
        </w:tc>
        <w:tc>
          <w:tcPr>
            <w:tcW w:w="0" w:type="auto"/>
            <w:vMerge/>
            <w:tcBorders>
              <w:top w:val="outset" w:sz="6" w:space="0" w:color="auto"/>
              <w:left w:val="outset" w:sz="6" w:space="0" w:color="auto"/>
              <w:bottom w:val="outset" w:sz="6" w:space="0" w:color="auto"/>
              <w:right w:val="outset" w:sz="6" w:space="0" w:color="auto"/>
            </w:tcBorders>
            <w:vAlign w:val="center"/>
            <w:hideMark/>
          </w:tcPr>
          <w:p w:rsidR="00666A87" w:rsidRPr="00666A87" w:rsidRDefault="00666A87" w:rsidP="00666A87"/>
        </w:tc>
      </w:tr>
      <w:tr w:rsidR="00666A87" w:rsidRPr="00666A87" w:rsidTr="00666A87">
        <w:trPr>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666A87" w:rsidRPr="00666A87" w:rsidRDefault="00666A87" w:rsidP="00666A87"/>
        </w:tc>
        <w:tc>
          <w:tcPr>
            <w:tcW w:w="2010" w:type="dxa"/>
            <w:gridSpan w:val="2"/>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补贴标准（元/户）</w:t>
            </w:r>
          </w:p>
        </w:tc>
        <w:tc>
          <w:tcPr>
            <w:tcW w:w="139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tc>
        <w:tc>
          <w:tcPr>
            <w:tcW w:w="106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tc>
        <w:tc>
          <w:tcPr>
            <w:tcW w:w="103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7300</w:t>
            </w:r>
          </w:p>
        </w:tc>
        <w:tc>
          <w:tcPr>
            <w:tcW w:w="169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6700</w:t>
            </w:r>
          </w:p>
        </w:tc>
      </w:tr>
    </w:tbl>
    <w:p w:rsidR="00666A87" w:rsidRPr="00666A87" w:rsidRDefault="00666A87" w:rsidP="00666A87">
      <w:r w:rsidRPr="00666A87">
        <w:rPr>
          <w:rFonts w:hint="eastAsia"/>
        </w:rPr>
        <w:t>（3）农村生物质热源改造。改造户数3581户，改造面积约29.50万平方米。（牵头单位：原州区住房城乡建设和交通局；责任单位：各乡镇人民政府；配合单位：原州区供电局）</w:t>
      </w:r>
    </w:p>
    <w:p w:rsidR="00666A87" w:rsidRPr="00666A87" w:rsidRDefault="00666A87" w:rsidP="00666A87">
      <w:pPr>
        <w:rPr>
          <w:rFonts w:hint="eastAsia"/>
        </w:rPr>
      </w:pPr>
      <w:r w:rsidRPr="00666A87">
        <w:rPr>
          <w:rFonts w:hint="eastAsia"/>
          <w:b/>
          <w:bCs/>
        </w:rPr>
        <w:t>2023年度原州区农村生物质热源改造目标分解表</w:t>
      </w:r>
    </w:p>
    <w:tbl>
      <w:tblPr>
        <w:tblW w:w="0" w:type="auto"/>
        <w:jc w:val="center"/>
        <w:tblBorders>
          <w:top w:val="outset" w:sz="6" w:space="0" w:color="333333"/>
          <w:left w:val="outset" w:sz="6" w:space="0" w:color="333333"/>
          <w:bottom w:val="outset" w:sz="6" w:space="0" w:color="333333"/>
          <w:right w:val="outset" w:sz="6" w:space="0" w:color="333333"/>
        </w:tblBorders>
        <w:tblCellMar>
          <w:left w:w="0" w:type="dxa"/>
          <w:right w:w="0" w:type="dxa"/>
        </w:tblCellMar>
        <w:tblLook w:val="04A0" w:firstRow="1" w:lastRow="0" w:firstColumn="1" w:lastColumn="0" w:noHBand="0" w:noVBand="1"/>
      </w:tblPr>
      <w:tblGrid>
        <w:gridCol w:w="1632"/>
        <w:gridCol w:w="1014"/>
        <w:gridCol w:w="1318"/>
        <w:gridCol w:w="1674"/>
        <w:gridCol w:w="1209"/>
        <w:gridCol w:w="1443"/>
      </w:tblGrid>
      <w:tr w:rsidR="00666A87" w:rsidRPr="00666A87" w:rsidTr="00666A87">
        <w:trPr>
          <w:jc w:val="center"/>
        </w:trPr>
        <w:tc>
          <w:tcPr>
            <w:tcW w:w="169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pPr>
              <w:rPr>
                <w:rFonts w:hint="eastAsia"/>
              </w:rPr>
            </w:pPr>
            <w:r w:rsidRPr="00666A87">
              <w:rPr>
                <w:rFonts w:hint="eastAsia"/>
              </w:rPr>
              <w:t>内容</w:t>
            </w:r>
          </w:p>
        </w:tc>
        <w:tc>
          <w:tcPr>
            <w:tcW w:w="103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时间</w:t>
            </w:r>
          </w:p>
        </w:tc>
        <w:tc>
          <w:tcPr>
            <w:tcW w:w="136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区域</w:t>
            </w:r>
          </w:p>
        </w:tc>
        <w:tc>
          <w:tcPr>
            <w:tcW w:w="172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改造面积</w:t>
            </w:r>
          </w:p>
          <w:p w:rsidR="00666A87" w:rsidRPr="00666A87" w:rsidRDefault="00666A87" w:rsidP="00666A87">
            <w:r w:rsidRPr="00666A87">
              <w:rPr>
                <w:rFonts w:hint="eastAsia"/>
              </w:rPr>
              <w:t>（</w:t>
            </w:r>
            <w:proofErr w:type="gramStart"/>
            <w:r w:rsidRPr="00666A87">
              <w:rPr>
                <w:rFonts w:hint="eastAsia"/>
              </w:rPr>
              <w:t>万平方米</w:t>
            </w:r>
            <w:proofErr w:type="gramEnd"/>
            <w:r w:rsidRPr="00666A87">
              <w:rPr>
                <w:rFonts w:hint="eastAsia"/>
              </w:rPr>
              <w:t>）</w:t>
            </w:r>
          </w:p>
        </w:tc>
        <w:tc>
          <w:tcPr>
            <w:tcW w:w="1230"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改造户数</w:t>
            </w:r>
          </w:p>
          <w:p w:rsidR="00666A87" w:rsidRPr="00666A87" w:rsidRDefault="00666A87" w:rsidP="00666A87">
            <w:r w:rsidRPr="00666A87">
              <w:rPr>
                <w:rFonts w:hint="eastAsia"/>
              </w:rPr>
              <w:t>（户）</w:t>
            </w:r>
          </w:p>
        </w:tc>
        <w:tc>
          <w:tcPr>
            <w:tcW w:w="148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供热方式</w:t>
            </w:r>
          </w:p>
        </w:tc>
      </w:tr>
      <w:tr w:rsidR="00666A87" w:rsidRPr="00666A87" w:rsidTr="00666A87">
        <w:trPr>
          <w:jc w:val="center"/>
        </w:trPr>
        <w:tc>
          <w:tcPr>
            <w:tcW w:w="1695" w:type="dxa"/>
            <w:vMerge w:val="restart"/>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生物质热源改造</w:t>
            </w:r>
          </w:p>
        </w:tc>
        <w:tc>
          <w:tcPr>
            <w:tcW w:w="1035" w:type="dxa"/>
            <w:vMerge w:val="restart"/>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2023年</w:t>
            </w:r>
          </w:p>
        </w:tc>
        <w:tc>
          <w:tcPr>
            <w:tcW w:w="136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农村</w:t>
            </w:r>
          </w:p>
        </w:tc>
        <w:tc>
          <w:tcPr>
            <w:tcW w:w="172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29.50</w:t>
            </w:r>
          </w:p>
        </w:tc>
        <w:tc>
          <w:tcPr>
            <w:tcW w:w="1230"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3581</w:t>
            </w:r>
          </w:p>
        </w:tc>
        <w:tc>
          <w:tcPr>
            <w:tcW w:w="1485" w:type="dxa"/>
            <w:vMerge w:val="restart"/>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生物质锅炉取暖（含生物质</w:t>
            </w:r>
            <w:proofErr w:type="gramStart"/>
            <w:r w:rsidRPr="00666A87">
              <w:rPr>
                <w:rFonts w:hint="eastAsia"/>
              </w:rPr>
              <w:t>热风机锅炉</w:t>
            </w:r>
            <w:proofErr w:type="gramEnd"/>
            <w:r w:rsidRPr="00666A87">
              <w:rPr>
                <w:rFonts w:hint="eastAsia"/>
              </w:rPr>
              <w:t>）</w:t>
            </w:r>
          </w:p>
        </w:tc>
      </w:tr>
      <w:tr w:rsidR="00666A87" w:rsidRPr="00666A87" w:rsidTr="00666A87">
        <w:trPr>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666A87" w:rsidRPr="00666A87" w:rsidRDefault="00666A87" w:rsidP="00666A87"/>
        </w:tc>
        <w:tc>
          <w:tcPr>
            <w:tcW w:w="0" w:type="auto"/>
            <w:vMerge/>
            <w:tcBorders>
              <w:top w:val="outset" w:sz="6" w:space="0" w:color="auto"/>
              <w:left w:val="outset" w:sz="6" w:space="0" w:color="auto"/>
              <w:bottom w:val="outset" w:sz="6" w:space="0" w:color="auto"/>
              <w:right w:val="outset" w:sz="6" w:space="0" w:color="auto"/>
            </w:tcBorders>
            <w:vAlign w:val="center"/>
            <w:hideMark/>
          </w:tcPr>
          <w:p w:rsidR="00666A87" w:rsidRPr="00666A87" w:rsidRDefault="00666A87" w:rsidP="00666A87"/>
        </w:tc>
        <w:tc>
          <w:tcPr>
            <w:tcW w:w="136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官厅镇</w:t>
            </w:r>
          </w:p>
        </w:tc>
        <w:tc>
          <w:tcPr>
            <w:tcW w:w="172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2.53</w:t>
            </w:r>
          </w:p>
        </w:tc>
        <w:tc>
          <w:tcPr>
            <w:tcW w:w="1230"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307</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666A87" w:rsidRPr="00666A87" w:rsidRDefault="00666A87" w:rsidP="00666A87"/>
        </w:tc>
      </w:tr>
      <w:tr w:rsidR="00666A87" w:rsidRPr="00666A87" w:rsidTr="00666A87">
        <w:trPr>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666A87" w:rsidRPr="00666A87" w:rsidRDefault="00666A87" w:rsidP="00666A87"/>
        </w:tc>
        <w:tc>
          <w:tcPr>
            <w:tcW w:w="0" w:type="auto"/>
            <w:vMerge/>
            <w:tcBorders>
              <w:top w:val="outset" w:sz="6" w:space="0" w:color="auto"/>
              <w:left w:val="outset" w:sz="6" w:space="0" w:color="auto"/>
              <w:bottom w:val="outset" w:sz="6" w:space="0" w:color="auto"/>
              <w:right w:val="outset" w:sz="6" w:space="0" w:color="auto"/>
            </w:tcBorders>
            <w:vAlign w:val="center"/>
            <w:hideMark/>
          </w:tcPr>
          <w:p w:rsidR="00666A87" w:rsidRPr="00666A87" w:rsidRDefault="00666A87" w:rsidP="00666A87"/>
        </w:tc>
        <w:tc>
          <w:tcPr>
            <w:tcW w:w="136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河川乡</w:t>
            </w:r>
          </w:p>
        </w:tc>
        <w:tc>
          <w:tcPr>
            <w:tcW w:w="172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1.85</w:t>
            </w:r>
          </w:p>
        </w:tc>
        <w:tc>
          <w:tcPr>
            <w:tcW w:w="1230"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225</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666A87" w:rsidRPr="00666A87" w:rsidRDefault="00666A87" w:rsidP="00666A87"/>
        </w:tc>
      </w:tr>
      <w:tr w:rsidR="00666A87" w:rsidRPr="00666A87" w:rsidTr="00666A87">
        <w:trPr>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666A87" w:rsidRPr="00666A87" w:rsidRDefault="00666A87" w:rsidP="00666A87"/>
        </w:tc>
        <w:tc>
          <w:tcPr>
            <w:tcW w:w="0" w:type="auto"/>
            <w:vMerge/>
            <w:tcBorders>
              <w:top w:val="outset" w:sz="6" w:space="0" w:color="auto"/>
              <w:left w:val="outset" w:sz="6" w:space="0" w:color="auto"/>
              <w:bottom w:val="outset" w:sz="6" w:space="0" w:color="auto"/>
              <w:right w:val="outset" w:sz="6" w:space="0" w:color="auto"/>
            </w:tcBorders>
            <w:vAlign w:val="center"/>
            <w:hideMark/>
          </w:tcPr>
          <w:p w:rsidR="00666A87" w:rsidRPr="00666A87" w:rsidRDefault="00666A87" w:rsidP="00666A87"/>
        </w:tc>
        <w:tc>
          <w:tcPr>
            <w:tcW w:w="136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开城镇</w:t>
            </w:r>
          </w:p>
        </w:tc>
        <w:tc>
          <w:tcPr>
            <w:tcW w:w="172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5.72</w:t>
            </w:r>
          </w:p>
        </w:tc>
        <w:tc>
          <w:tcPr>
            <w:tcW w:w="1230"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695</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666A87" w:rsidRPr="00666A87" w:rsidRDefault="00666A87" w:rsidP="00666A87"/>
        </w:tc>
      </w:tr>
      <w:tr w:rsidR="00666A87" w:rsidRPr="00666A87" w:rsidTr="00666A87">
        <w:trPr>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666A87" w:rsidRPr="00666A87" w:rsidRDefault="00666A87" w:rsidP="00666A87"/>
        </w:tc>
        <w:tc>
          <w:tcPr>
            <w:tcW w:w="0" w:type="auto"/>
            <w:vMerge/>
            <w:tcBorders>
              <w:top w:val="outset" w:sz="6" w:space="0" w:color="auto"/>
              <w:left w:val="outset" w:sz="6" w:space="0" w:color="auto"/>
              <w:bottom w:val="outset" w:sz="6" w:space="0" w:color="auto"/>
              <w:right w:val="outset" w:sz="6" w:space="0" w:color="auto"/>
            </w:tcBorders>
            <w:vAlign w:val="center"/>
            <w:hideMark/>
          </w:tcPr>
          <w:p w:rsidR="00666A87" w:rsidRPr="00666A87" w:rsidRDefault="00666A87" w:rsidP="00666A87"/>
        </w:tc>
        <w:tc>
          <w:tcPr>
            <w:tcW w:w="136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中河乡</w:t>
            </w:r>
          </w:p>
        </w:tc>
        <w:tc>
          <w:tcPr>
            <w:tcW w:w="172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0.82</w:t>
            </w:r>
          </w:p>
        </w:tc>
        <w:tc>
          <w:tcPr>
            <w:tcW w:w="1230"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100</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666A87" w:rsidRPr="00666A87" w:rsidRDefault="00666A87" w:rsidP="00666A87"/>
        </w:tc>
      </w:tr>
      <w:tr w:rsidR="00666A87" w:rsidRPr="00666A87" w:rsidTr="00666A87">
        <w:trPr>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666A87" w:rsidRPr="00666A87" w:rsidRDefault="00666A87" w:rsidP="00666A87"/>
        </w:tc>
        <w:tc>
          <w:tcPr>
            <w:tcW w:w="0" w:type="auto"/>
            <w:vMerge/>
            <w:tcBorders>
              <w:top w:val="outset" w:sz="6" w:space="0" w:color="auto"/>
              <w:left w:val="outset" w:sz="6" w:space="0" w:color="auto"/>
              <w:bottom w:val="outset" w:sz="6" w:space="0" w:color="auto"/>
              <w:right w:val="outset" w:sz="6" w:space="0" w:color="auto"/>
            </w:tcBorders>
            <w:vAlign w:val="center"/>
            <w:hideMark/>
          </w:tcPr>
          <w:p w:rsidR="00666A87" w:rsidRPr="00666A87" w:rsidRDefault="00666A87" w:rsidP="00666A87"/>
        </w:tc>
        <w:tc>
          <w:tcPr>
            <w:tcW w:w="136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彭堡镇</w:t>
            </w:r>
          </w:p>
        </w:tc>
        <w:tc>
          <w:tcPr>
            <w:tcW w:w="172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0.82</w:t>
            </w:r>
          </w:p>
        </w:tc>
        <w:tc>
          <w:tcPr>
            <w:tcW w:w="1230"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100</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666A87" w:rsidRPr="00666A87" w:rsidRDefault="00666A87" w:rsidP="00666A87"/>
        </w:tc>
      </w:tr>
      <w:tr w:rsidR="00666A87" w:rsidRPr="00666A87" w:rsidTr="00666A87">
        <w:trPr>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666A87" w:rsidRPr="00666A87" w:rsidRDefault="00666A87" w:rsidP="00666A87"/>
        </w:tc>
        <w:tc>
          <w:tcPr>
            <w:tcW w:w="0" w:type="auto"/>
            <w:vMerge/>
            <w:tcBorders>
              <w:top w:val="outset" w:sz="6" w:space="0" w:color="auto"/>
              <w:left w:val="outset" w:sz="6" w:space="0" w:color="auto"/>
              <w:bottom w:val="outset" w:sz="6" w:space="0" w:color="auto"/>
              <w:right w:val="outset" w:sz="6" w:space="0" w:color="auto"/>
            </w:tcBorders>
            <w:vAlign w:val="center"/>
            <w:hideMark/>
          </w:tcPr>
          <w:p w:rsidR="00666A87" w:rsidRPr="00666A87" w:rsidRDefault="00666A87" w:rsidP="00666A87"/>
        </w:tc>
        <w:tc>
          <w:tcPr>
            <w:tcW w:w="136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proofErr w:type="gramStart"/>
            <w:r w:rsidRPr="00666A87">
              <w:rPr>
                <w:rFonts w:hint="eastAsia"/>
              </w:rPr>
              <w:t>头营镇</w:t>
            </w:r>
            <w:proofErr w:type="gramEnd"/>
          </w:p>
        </w:tc>
        <w:tc>
          <w:tcPr>
            <w:tcW w:w="172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2.47</w:t>
            </w:r>
          </w:p>
        </w:tc>
        <w:tc>
          <w:tcPr>
            <w:tcW w:w="1230"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300</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666A87" w:rsidRPr="00666A87" w:rsidRDefault="00666A87" w:rsidP="00666A87"/>
        </w:tc>
      </w:tr>
      <w:tr w:rsidR="00666A87" w:rsidRPr="00666A87" w:rsidTr="00666A87">
        <w:trPr>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666A87" w:rsidRPr="00666A87" w:rsidRDefault="00666A87" w:rsidP="00666A87"/>
        </w:tc>
        <w:tc>
          <w:tcPr>
            <w:tcW w:w="0" w:type="auto"/>
            <w:vMerge/>
            <w:tcBorders>
              <w:top w:val="outset" w:sz="6" w:space="0" w:color="auto"/>
              <w:left w:val="outset" w:sz="6" w:space="0" w:color="auto"/>
              <w:bottom w:val="outset" w:sz="6" w:space="0" w:color="auto"/>
              <w:right w:val="outset" w:sz="6" w:space="0" w:color="auto"/>
            </w:tcBorders>
            <w:vAlign w:val="center"/>
            <w:hideMark/>
          </w:tcPr>
          <w:p w:rsidR="00666A87" w:rsidRPr="00666A87" w:rsidRDefault="00666A87" w:rsidP="00666A87"/>
        </w:tc>
        <w:tc>
          <w:tcPr>
            <w:tcW w:w="136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三营镇</w:t>
            </w:r>
          </w:p>
        </w:tc>
        <w:tc>
          <w:tcPr>
            <w:tcW w:w="172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0.90</w:t>
            </w:r>
          </w:p>
        </w:tc>
        <w:tc>
          <w:tcPr>
            <w:tcW w:w="1230"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109</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666A87" w:rsidRPr="00666A87" w:rsidRDefault="00666A87" w:rsidP="00666A87"/>
        </w:tc>
      </w:tr>
      <w:tr w:rsidR="00666A87" w:rsidRPr="00666A87" w:rsidTr="00666A87">
        <w:trPr>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666A87" w:rsidRPr="00666A87" w:rsidRDefault="00666A87" w:rsidP="00666A87"/>
        </w:tc>
        <w:tc>
          <w:tcPr>
            <w:tcW w:w="0" w:type="auto"/>
            <w:vMerge/>
            <w:tcBorders>
              <w:top w:val="outset" w:sz="6" w:space="0" w:color="auto"/>
              <w:left w:val="outset" w:sz="6" w:space="0" w:color="auto"/>
              <w:bottom w:val="outset" w:sz="6" w:space="0" w:color="auto"/>
              <w:right w:val="outset" w:sz="6" w:space="0" w:color="auto"/>
            </w:tcBorders>
            <w:vAlign w:val="center"/>
            <w:hideMark/>
          </w:tcPr>
          <w:p w:rsidR="00666A87" w:rsidRPr="00666A87" w:rsidRDefault="00666A87" w:rsidP="00666A87"/>
        </w:tc>
        <w:tc>
          <w:tcPr>
            <w:tcW w:w="136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黄铎堡镇</w:t>
            </w:r>
          </w:p>
        </w:tc>
        <w:tc>
          <w:tcPr>
            <w:tcW w:w="172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1.65</w:t>
            </w:r>
          </w:p>
        </w:tc>
        <w:tc>
          <w:tcPr>
            <w:tcW w:w="1230"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200</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666A87" w:rsidRPr="00666A87" w:rsidRDefault="00666A87" w:rsidP="00666A87"/>
        </w:tc>
      </w:tr>
      <w:tr w:rsidR="00666A87" w:rsidRPr="00666A87" w:rsidTr="00666A87">
        <w:trPr>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666A87" w:rsidRPr="00666A87" w:rsidRDefault="00666A87" w:rsidP="00666A87"/>
        </w:tc>
        <w:tc>
          <w:tcPr>
            <w:tcW w:w="0" w:type="auto"/>
            <w:vMerge/>
            <w:tcBorders>
              <w:top w:val="outset" w:sz="6" w:space="0" w:color="auto"/>
              <w:left w:val="outset" w:sz="6" w:space="0" w:color="auto"/>
              <w:bottom w:val="outset" w:sz="6" w:space="0" w:color="auto"/>
              <w:right w:val="outset" w:sz="6" w:space="0" w:color="auto"/>
            </w:tcBorders>
            <w:vAlign w:val="center"/>
            <w:hideMark/>
          </w:tcPr>
          <w:p w:rsidR="00666A87" w:rsidRPr="00666A87" w:rsidRDefault="00666A87" w:rsidP="00666A87"/>
        </w:tc>
        <w:tc>
          <w:tcPr>
            <w:tcW w:w="136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proofErr w:type="gramStart"/>
            <w:r w:rsidRPr="00666A87">
              <w:rPr>
                <w:rFonts w:hint="eastAsia"/>
              </w:rPr>
              <w:t>张易镇</w:t>
            </w:r>
            <w:proofErr w:type="gramEnd"/>
          </w:p>
        </w:tc>
        <w:tc>
          <w:tcPr>
            <w:tcW w:w="172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5.69</w:t>
            </w:r>
          </w:p>
        </w:tc>
        <w:tc>
          <w:tcPr>
            <w:tcW w:w="1230"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691</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666A87" w:rsidRPr="00666A87" w:rsidRDefault="00666A87" w:rsidP="00666A87"/>
        </w:tc>
      </w:tr>
      <w:tr w:rsidR="00666A87" w:rsidRPr="00666A87" w:rsidTr="00666A87">
        <w:trPr>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666A87" w:rsidRPr="00666A87" w:rsidRDefault="00666A87" w:rsidP="00666A87"/>
        </w:tc>
        <w:tc>
          <w:tcPr>
            <w:tcW w:w="0" w:type="auto"/>
            <w:vMerge/>
            <w:tcBorders>
              <w:top w:val="outset" w:sz="6" w:space="0" w:color="auto"/>
              <w:left w:val="outset" w:sz="6" w:space="0" w:color="auto"/>
              <w:bottom w:val="outset" w:sz="6" w:space="0" w:color="auto"/>
              <w:right w:val="outset" w:sz="6" w:space="0" w:color="auto"/>
            </w:tcBorders>
            <w:vAlign w:val="center"/>
            <w:hideMark/>
          </w:tcPr>
          <w:p w:rsidR="00666A87" w:rsidRPr="00666A87" w:rsidRDefault="00666A87" w:rsidP="00666A87"/>
        </w:tc>
        <w:tc>
          <w:tcPr>
            <w:tcW w:w="136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寨科乡</w:t>
            </w:r>
          </w:p>
        </w:tc>
        <w:tc>
          <w:tcPr>
            <w:tcW w:w="172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3.91</w:t>
            </w:r>
          </w:p>
        </w:tc>
        <w:tc>
          <w:tcPr>
            <w:tcW w:w="1230"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475</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666A87" w:rsidRPr="00666A87" w:rsidRDefault="00666A87" w:rsidP="00666A87"/>
        </w:tc>
      </w:tr>
      <w:tr w:rsidR="00666A87" w:rsidRPr="00666A87" w:rsidTr="00666A87">
        <w:trPr>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666A87" w:rsidRPr="00666A87" w:rsidRDefault="00666A87" w:rsidP="00666A87"/>
        </w:tc>
        <w:tc>
          <w:tcPr>
            <w:tcW w:w="0" w:type="auto"/>
            <w:vMerge/>
            <w:tcBorders>
              <w:top w:val="outset" w:sz="6" w:space="0" w:color="auto"/>
              <w:left w:val="outset" w:sz="6" w:space="0" w:color="auto"/>
              <w:bottom w:val="outset" w:sz="6" w:space="0" w:color="auto"/>
              <w:right w:val="outset" w:sz="6" w:space="0" w:color="auto"/>
            </w:tcBorders>
            <w:vAlign w:val="center"/>
            <w:hideMark/>
          </w:tcPr>
          <w:p w:rsidR="00666A87" w:rsidRPr="00666A87" w:rsidRDefault="00666A87" w:rsidP="00666A87"/>
        </w:tc>
        <w:tc>
          <w:tcPr>
            <w:tcW w:w="136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proofErr w:type="gramStart"/>
            <w:r w:rsidRPr="00666A87">
              <w:rPr>
                <w:rFonts w:hint="eastAsia"/>
              </w:rPr>
              <w:t>炭</w:t>
            </w:r>
            <w:proofErr w:type="gramEnd"/>
            <w:r w:rsidRPr="00666A87">
              <w:rPr>
                <w:rFonts w:hint="eastAsia"/>
              </w:rPr>
              <w:t>山乡</w:t>
            </w:r>
          </w:p>
        </w:tc>
        <w:tc>
          <w:tcPr>
            <w:tcW w:w="172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3.12</w:t>
            </w:r>
          </w:p>
        </w:tc>
        <w:tc>
          <w:tcPr>
            <w:tcW w:w="1230"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379</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666A87" w:rsidRPr="00666A87" w:rsidRDefault="00666A87" w:rsidP="00666A87"/>
        </w:tc>
      </w:tr>
      <w:tr w:rsidR="00666A87" w:rsidRPr="00666A87" w:rsidTr="00666A87">
        <w:trPr>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666A87" w:rsidRPr="00666A87" w:rsidRDefault="00666A87" w:rsidP="00666A87"/>
        </w:tc>
        <w:tc>
          <w:tcPr>
            <w:tcW w:w="2400" w:type="dxa"/>
            <w:gridSpan w:val="2"/>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补贴标准（元/户）</w:t>
            </w:r>
          </w:p>
        </w:tc>
        <w:tc>
          <w:tcPr>
            <w:tcW w:w="172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tc>
        <w:tc>
          <w:tcPr>
            <w:tcW w:w="1230"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tc>
        <w:tc>
          <w:tcPr>
            <w:tcW w:w="148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4500</w:t>
            </w:r>
          </w:p>
        </w:tc>
      </w:tr>
    </w:tbl>
    <w:p w:rsidR="00666A87" w:rsidRPr="00666A87" w:rsidRDefault="00666A87" w:rsidP="00666A87"/>
    <w:p w:rsidR="00666A87" w:rsidRPr="00666A87" w:rsidRDefault="00666A87" w:rsidP="00666A87">
      <w:pPr>
        <w:rPr>
          <w:rFonts w:hint="eastAsia"/>
        </w:rPr>
      </w:pPr>
      <w:r w:rsidRPr="00666A87">
        <w:rPr>
          <w:rFonts w:hint="eastAsia"/>
        </w:rPr>
        <w:t>2.建筑节能改造。改造户数约2000户，改造面积26.5万平方米。每户按照不超过建筑面积60平方米（含60平方米）进行改造。（牵头单位：原州区住房城乡建设和交通局；责任单位：原州区住房城乡建设和交通局；配合单位：各乡镇人民政府）</w:t>
      </w:r>
    </w:p>
    <w:p w:rsidR="00666A87" w:rsidRPr="00666A87" w:rsidRDefault="00666A87" w:rsidP="00666A87">
      <w:pPr>
        <w:rPr>
          <w:rFonts w:hint="eastAsia"/>
        </w:rPr>
      </w:pPr>
      <w:r w:rsidRPr="00666A87">
        <w:rPr>
          <w:rFonts w:hint="eastAsia"/>
          <w:b/>
          <w:bCs/>
        </w:rPr>
        <w:t>2023年度原州区农村节能改造</w:t>
      </w:r>
      <w:proofErr w:type="gramStart"/>
      <w:r w:rsidRPr="00666A87">
        <w:rPr>
          <w:rFonts w:hint="eastAsia"/>
          <w:b/>
          <w:bCs/>
        </w:rPr>
        <w:t>项目标</w:t>
      </w:r>
      <w:proofErr w:type="gramEnd"/>
      <w:r w:rsidRPr="00666A87">
        <w:rPr>
          <w:rFonts w:hint="eastAsia"/>
          <w:b/>
          <w:bCs/>
        </w:rPr>
        <w:t>分解表</w:t>
      </w:r>
    </w:p>
    <w:p w:rsidR="00666A87" w:rsidRPr="00666A87" w:rsidRDefault="00666A87" w:rsidP="00666A87">
      <w:pPr>
        <w:rPr>
          <w:rFonts w:hint="eastAsia"/>
        </w:rPr>
      </w:pPr>
    </w:p>
    <w:tbl>
      <w:tblPr>
        <w:tblW w:w="0" w:type="auto"/>
        <w:jc w:val="center"/>
        <w:tblBorders>
          <w:top w:val="outset" w:sz="6" w:space="0" w:color="333333"/>
          <w:left w:val="outset" w:sz="6" w:space="0" w:color="333333"/>
          <w:bottom w:val="outset" w:sz="6" w:space="0" w:color="333333"/>
          <w:right w:val="outset" w:sz="6" w:space="0" w:color="333333"/>
        </w:tblBorders>
        <w:tblCellMar>
          <w:left w:w="0" w:type="dxa"/>
          <w:right w:w="0" w:type="dxa"/>
        </w:tblCellMar>
        <w:tblLook w:val="04A0" w:firstRow="1" w:lastRow="0" w:firstColumn="1" w:lastColumn="0" w:noHBand="0" w:noVBand="1"/>
      </w:tblPr>
      <w:tblGrid>
        <w:gridCol w:w="1499"/>
        <w:gridCol w:w="1695"/>
        <w:gridCol w:w="1686"/>
        <w:gridCol w:w="1737"/>
        <w:gridCol w:w="1673"/>
      </w:tblGrid>
      <w:tr w:rsidR="00666A87" w:rsidRPr="00666A87" w:rsidTr="00666A87">
        <w:trPr>
          <w:jc w:val="center"/>
        </w:trPr>
        <w:tc>
          <w:tcPr>
            <w:tcW w:w="154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pPr>
              <w:rPr>
                <w:rFonts w:hint="eastAsia"/>
              </w:rPr>
            </w:pPr>
            <w:r w:rsidRPr="00666A87">
              <w:rPr>
                <w:rFonts w:hint="eastAsia"/>
              </w:rPr>
              <w:t>示范内容</w:t>
            </w:r>
          </w:p>
        </w:tc>
        <w:tc>
          <w:tcPr>
            <w:tcW w:w="1740"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时间</w:t>
            </w:r>
          </w:p>
        </w:tc>
        <w:tc>
          <w:tcPr>
            <w:tcW w:w="172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区域</w:t>
            </w:r>
          </w:p>
        </w:tc>
        <w:tc>
          <w:tcPr>
            <w:tcW w:w="178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改造面积</w:t>
            </w:r>
          </w:p>
          <w:p w:rsidR="00666A87" w:rsidRPr="00666A87" w:rsidRDefault="00666A87" w:rsidP="00666A87">
            <w:r w:rsidRPr="00666A87">
              <w:rPr>
                <w:rFonts w:hint="eastAsia"/>
              </w:rPr>
              <w:t>（万㎡）</w:t>
            </w:r>
          </w:p>
        </w:tc>
        <w:tc>
          <w:tcPr>
            <w:tcW w:w="169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改造户数</w:t>
            </w:r>
          </w:p>
          <w:p w:rsidR="00666A87" w:rsidRPr="00666A87" w:rsidRDefault="00666A87" w:rsidP="00666A87">
            <w:r w:rsidRPr="00666A87">
              <w:rPr>
                <w:rFonts w:hint="eastAsia"/>
              </w:rPr>
              <w:t>（约）户</w:t>
            </w:r>
          </w:p>
        </w:tc>
      </w:tr>
      <w:tr w:rsidR="00666A87" w:rsidRPr="00666A87" w:rsidTr="00666A87">
        <w:trPr>
          <w:jc w:val="center"/>
        </w:trPr>
        <w:tc>
          <w:tcPr>
            <w:tcW w:w="1545" w:type="dxa"/>
            <w:vMerge w:val="restart"/>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建筑节能改造</w:t>
            </w:r>
          </w:p>
        </w:tc>
        <w:tc>
          <w:tcPr>
            <w:tcW w:w="1740" w:type="dxa"/>
            <w:vMerge w:val="restart"/>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2023年</w:t>
            </w:r>
          </w:p>
        </w:tc>
        <w:tc>
          <w:tcPr>
            <w:tcW w:w="172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农村</w:t>
            </w:r>
          </w:p>
        </w:tc>
        <w:tc>
          <w:tcPr>
            <w:tcW w:w="178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26.5</w:t>
            </w:r>
          </w:p>
        </w:tc>
        <w:tc>
          <w:tcPr>
            <w:tcW w:w="169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2000</w:t>
            </w:r>
          </w:p>
        </w:tc>
      </w:tr>
      <w:tr w:rsidR="00666A87" w:rsidRPr="00666A87" w:rsidTr="00666A87">
        <w:trPr>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666A87" w:rsidRPr="00666A87" w:rsidRDefault="00666A87" w:rsidP="00666A87"/>
        </w:tc>
        <w:tc>
          <w:tcPr>
            <w:tcW w:w="0" w:type="auto"/>
            <w:vMerge/>
            <w:tcBorders>
              <w:top w:val="outset" w:sz="6" w:space="0" w:color="auto"/>
              <w:left w:val="outset" w:sz="6" w:space="0" w:color="auto"/>
              <w:bottom w:val="outset" w:sz="6" w:space="0" w:color="auto"/>
              <w:right w:val="outset" w:sz="6" w:space="0" w:color="auto"/>
            </w:tcBorders>
            <w:vAlign w:val="center"/>
            <w:hideMark/>
          </w:tcPr>
          <w:p w:rsidR="00666A87" w:rsidRPr="00666A87" w:rsidRDefault="00666A87" w:rsidP="00666A87"/>
        </w:tc>
        <w:tc>
          <w:tcPr>
            <w:tcW w:w="172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官厅镇</w:t>
            </w:r>
          </w:p>
        </w:tc>
        <w:tc>
          <w:tcPr>
            <w:tcW w:w="178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1.41</w:t>
            </w:r>
          </w:p>
        </w:tc>
        <w:tc>
          <w:tcPr>
            <w:tcW w:w="169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106</w:t>
            </w:r>
          </w:p>
        </w:tc>
      </w:tr>
      <w:tr w:rsidR="00666A87" w:rsidRPr="00666A87" w:rsidTr="00666A87">
        <w:trPr>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666A87" w:rsidRPr="00666A87" w:rsidRDefault="00666A87" w:rsidP="00666A87"/>
        </w:tc>
        <w:tc>
          <w:tcPr>
            <w:tcW w:w="0" w:type="auto"/>
            <w:vMerge/>
            <w:tcBorders>
              <w:top w:val="outset" w:sz="6" w:space="0" w:color="auto"/>
              <w:left w:val="outset" w:sz="6" w:space="0" w:color="auto"/>
              <w:bottom w:val="outset" w:sz="6" w:space="0" w:color="auto"/>
              <w:right w:val="outset" w:sz="6" w:space="0" w:color="auto"/>
            </w:tcBorders>
            <w:vAlign w:val="center"/>
            <w:hideMark/>
          </w:tcPr>
          <w:p w:rsidR="00666A87" w:rsidRPr="00666A87" w:rsidRDefault="00666A87" w:rsidP="00666A87"/>
        </w:tc>
        <w:tc>
          <w:tcPr>
            <w:tcW w:w="172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河川乡</w:t>
            </w:r>
          </w:p>
        </w:tc>
        <w:tc>
          <w:tcPr>
            <w:tcW w:w="178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1.1</w:t>
            </w:r>
          </w:p>
        </w:tc>
        <w:tc>
          <w:tcPr>
            <w:tcW w:w="169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84</w:t>
            </w:r>
          </w:p>
        </w:tc>
      </w:tr>
      <w:tr w:rsidR="00666A87" w:rsidRPr="00666A87" w:rsidTr="00666A87">
        <w:trPr>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666A87" w:rsidRPr="00666A87" w:rsidRDefault="00666A87" w:rsidP="00666A87"/>
        </w:tc>
        <w:tc>
          <w:tcPr>
            <w:tcW w:w="0" w:type="auto"/>
            <w:vMerge/>
            <w:tcBorders>
              <w:top w:val="outset" w:sz="6" w:space="0" w:color="auto"/>
              <w:left w:val="outset" w:sz="6" w:space="0" w:color="auto"/>
              <w:bottom w:val="outset" w:sz="6" w:space="0" w:color="auto"/>
              <w:right w:val="outset" w:sz="6" w:space="0" w:color="auto"/>
            </w:tcBorders>
            <w:vAlign w:val="center"/>
            <w:hideMark/>
          </w:tcPr>
          <w:p w:rsidR="00666A87" w:rsidRPr="00666A87" w:rsidRDefault="00666A87" w:rsidP="00666A87"/>
        </w:tc>
        <w:tc>
          <w:tcPr>
            <w:tcW w:w="172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开城镇</w:t>
            </w:r>
          </w:p>
        </w:tc>
        <w:tc>
          <w:tcPr>
            <w:tcW w:w="178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3.37</w:t>
            </w:r>
          </w:p>
        </w:tc>
        <w:tc>
          <w:tcPr>
            <w:tcW w:w="169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254</w:t>
            </w:r>
          </w:p>
        </w:tc>
      </w:tr>
      <w:tr w:rsidR="00666A87" w:rsidRPr="00666A87" w:rsidTr="00666A87">
        <w:trPr>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666A87" w:rsidRPr="00666A87" w:rsidRDefault="00666A87" w:rsidP="00666A87"/>
        </w:tc>
        <w:tc>
          <w:tcPr>
            <w:tcW w:w="0" w:type="auto"/>
            <w:vMerge/>
            <w:tcBorders>
              <w:top w:val="outset" w:sz="6" w:space="0" w:color="auto"/>
              <w:left w:val="outset" w:sz="6" w:space="0" w:color="auto"/>
              <w:bottom w:val="outset" w:sz="6" w:space="0" w:color="auto"/>
              <w:right w:val="outset" w:sz="6" w:space="0" w:color="auto"/>
            </w:tcBorders>
            <w:vAlign w:val="center"/>
            <w:hideMark/>
          </w:tcPr>
          <w:p w:rsidR="00666A87" w:rsidRPr="00666A87" w:rsidRDefault="00666A87" w:rsidP="00666A87"/>
        </w:tc>
        <w:tc>
          <w:tcPr>
            <w:tcW w:w="172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中河乡</w:t>
            </w:r>
          </w:p>
        </w:tc>
        <w:tc>
          <w:tcPr>
            <w:tcW w:w="178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3.55</w:t>
            </w:r>
          </w:p>
        </w:tc>
        <w:tc>
          <w:tcPr>
            <w:tcW w:w="169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268</w:t>
            </w:r>
          </w:p>
        </w:tc>
      </w:tr>
      <w:tr w:rsidR="00666A87" w:rsidRPr="00666A87" w:rsidTr="00666A87">
        <w:trPr>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666A87" w:rsidRPr="00666A87" w:rsidRDefault="00666A87" w:rsidP="00666A87"/>
        </w:tc>
        <w:tc>
          <w:tcPr>
            <w:tcW w:w="0" w:type="auto"/>
            <w:vMerge/>
            <w:tcBorders>
              <w:top w:val="outset" w:sz="6" w:space="0" w:color="auto"/>
              <w:left w:val="outset" w:sz="6" w:space="0" w:color="auto"/>
              <w:bottom w:val="outset" w:sz="6" w:space="0" w:color="auto"/>
              <w:right w:val="outset" w:sz="6" w:space="0" w:color="auto"/>
            </w:tcBorders>
            <w:vAlign w:val="center"/>
            <w:hideMark/>
          </w:tcPr>
          <w:p w:rsidR="00666A87" w:rsidRPr="00666A87" w:rsidRDefault="00666A87" w:rsidP="00666A87"/>
        </w:tc>
        <w:tc>
          <w:tcPr>
            <w:tcW w:w="172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彭堡镇</w:t>
            </w:r>
          </w:p>
        </w:tc>
        <w:tc>
          <w:tcPr>
            <w:tcW w:w="178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3.59</w:t>
            </w:r>
          </w:p>
        </w:tc>
        <w:tc>
          <w:tcPr>
            <w:tcW w:w="169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271</w:t>
            </w:r>
          </w:p>
        </w:tc>
      </w:tr>
      <w:tr w:rsidR="00666A87" w:rsidRPr="00666A87" w:rsidTr="00666A87">
        <w:trPr>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666A87" w:rsidRPr="00666A87" w:rsidRDefault="00666A87" w:rsidP="00666A87"/>
        </w:tc>
        <w:tc>
          <w:tcPr>
            <w:tcW w:w="0" w:type="auto"/>
            <w:vMerge/>
            <w:tcBorders>
              <w:top w:val="outset" w:sz="6" w:space="0" w:color="auto"/>
              <w:left w:val="outset" w:sz="6" w:space="0" w:color="auto"/>
              <w:bottom w:val="outset" w:sz="6" w:space="0" w:color="auto"/>
              <w:right w:val="outset" w:sz="6" w:space="0" w:color="auto"/>
            </w:tcBorders>
            <w:vAlign w:val="center"/>
            <w:hideMark/>
          </w:tcPr>
          <w:p w:rsidR="00666A87" w:rsidRPr="00666A87" w:rsidRDefault="00666A87" w:rsidP="00666A87"/>
        </w:tc>
        <w:tc>
          <w:tcPr>
            <w:tcW w:w="172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proofErr w:type="gramStart"/>
            <w:r w:rsidRPr="00666A87">
              <w:rPr>
                <w:rFonts w:hint="eastAsia"/>
              </w:rPr>
              <w:t>头营镇</w:t>
            </w:r>
            <w:proofErr w:type="gramEnd"/>
          </w:p>
        </w:tc>
        <w:tc>
          <w:tcPr>
            <w:tcW w:w="178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1.00</w:t>
            </w:r>
          </w:p>
        </w:tc>
        <w:tc>
          <w:tcPr>
            <w:tcW w:w="169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75</w:t>
            </w:r>
          </w:p>
        </w:tc>
      </w:tr>
      <w:tr w:rsidR="00666A87" w:rsidRPr="00666A87" w:rsidTr="00666A87">
        <w:trPr>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666A87" w:rsidRPr="00666A87" w:rsidRDefault="00666A87" w:rsidP="00666A87"/>
        </w:tc>
        <w:tc>
          <w:tcPr>
            <w:tcW w:w="0" w:type="auto"/>
            <w:vMerge/>
            <w:tcBorders>
              <w:top w:val="outset" w:sz="6" w:space="0" w:color="auto"/>
              <w:left w:val="outset" w:sz="6" w:space="0" w:color="auto"/>
              <w:bottom w:val="outset" w:sz="6" w:space="0" w:color="auto"/>
              <w:right w:val="outset" w:sz="6" w:space="0" w:color="auto"/>
            </w:tcBorders>
            <w:vAlign w:val="center"/>
            <w:hideMark/>
          </w:tcPr>
          <w:p w:rsidR="00666A87" w:rsidRPr="00666A87" w:rsidRDefault="00666A87" w:rsidP="00666A87"/>
        </w:tc>
        <w:tc>
          <w:tcPr>
            <w:tcW w:w="172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三营镇</w:t>
            </w:r>
          </w:p>
        </w:tc>
        <w:tc>
          <w:tcPr>
            <w:tcW w:w="178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3.19</w:t>
            </w:r>
          </w:p>
        </w:tc>
        <w:tc>
          <w:tcPr>
            <w:tcW w:w="169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241</w:t>
            </w:r>
          </w:p>
        </w:tc>
      </w:tr>
      <w:tr w:rsidR="00666A87" w:rsidRPr="00666A87" w:rsidTr="00666A87">
        <w:trPr>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666A87" w:rsidRPr="00666A87" w:rsidRDefault="00666A87" w:rsidP="00666A87"/>
        </w:tc>
        <w:tc>
          <w:tcPr>
            <w:tcW w:w="0" w:type="auto"/>
            <w:vMerge/>
            <w:tcBorders>
              <w:top w:val="outset" w:sz="6" w:space="0" w:color="auto"/>
              <w:left w:val="outset" w:sz="6" w:space="0" w:color="auto"/>
              <w:bottom w:val="outset" w:sz="6" w:space="0" w:color="auto"/>
              <w:right w:val="outset" w:sz="6" w:space="0" w:color="auto"/>
            </w:tcBorders>
            <w:vAlign w:val="center"/>
            <w:hideMark/>
          </w:tcPr>
          <w:p w:rsidR="00666A87" w:rsidRPr="00666A87" w:rsidRDefault="00666A87" w:rsidP="00666A87"/>
        </w:tc>
        <w:tc>
          <w:tcPr>
            <w:tcW w:w="172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黄铎堡镇</w:t>
            </w:r>
          </w:p>
        </w:tc>
        <w:tc>
          <w:tcPr>
            <w:tcW w:w="178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3.37</w:t>
            </w:r>
          </w:p>
        </w:tc>
        <w:tc>
          <w:tcPr>
            <w:tcW w:w="169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254</w:t>
            </w:r>
          </w:p>
        </w:tc>
      </w:tr>
      <w:tr w:rsidR="00666A87" w:rsidRPr="00666A87" w:rsidTr="00666A87">
        <w:trPr>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666A87" w:rsidRPr="00666A87" w:rsidRDefault="00666A87" w:rsidP="00666A87"/>
        </w:tc>
        <w:tc>
          <w:tcPr>
            <w:tcW w:w="0" w:type="auto"/>
            <w:vMerge/>
            <w:tcBorders>
              <w:top w:val="outset" w:sz="6" w:space="0" w:color="auto"/>
              <w:left w:val="outset" w:sz="6" w:space="0" w:color="auto"/>
              <w:bottom w:val="outset" w:sz="6" w:space="0" w:color="auto"/>
              <w:right w:val="outset" w:sz="6" w:space="0" w:color="auto"/>
            </w:tcBorders>
            <w:vAlign w:val="center"/>
            <w:hideMark/>
          </w:tcPr>
          <w:p w:rsidR="00666A87" w:rsidRPr="00666A87" w:rsidRDefault="00666A87" w:rsidP="00666A87"/>
        </w:tc>
        <w:tc>
          <w:tcPr>
            <w:tcW w:w="172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proofErr w:type="gramStart"/>
            <w:r w:rsidRPr="00666A87">
              <w:rPr>
                <w:rFonts w:hint="eastAsia"/>
              </w:rPr>
              <w:t>张易镇</w:t>
            </w:r>
            <w:proofErr w:type="gramEnd"/>
          </w:p>
        </w:tc>
        <w:tc>
          <w:tcPr>
            <w:tcW w:w="178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3.41</w:t>
            </w:r>
          </w:p>
        </w:tc>
        <w:tc>
          <w:tcPr>
            <w:tcW w:w="169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257</w:t>
            </w:r>
          </w:p>
        </w:tc>
      </w:tr>
      <w:tr w:rsidR="00666A87" w:rsidRPr="00666A87" w:rsidTr="00666A87">
        <w:trPr>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666A87" w:rsidRPr="00666A87" w:rsidRDefault="00666A87" w:rsidP="00666A87"/>
        </w:tc>
        <w:tc>
          <w:tcPr>
            <w:tcW w:w="0" w:type="auto"/>
            <w:vMerge/>
            <w:tcBorders>
              <w:top w:val="outset" w:sz="6" w:space="0" w:color="auto"/>
              <w:left w:val="outset" w:sz="6" w:space="0" w:color="auto"/>
              <w:bottom w:val="outset" w:sz="6" w:space="0" w:color="auto"/>
              <w:right w:val="outset" w:sz="6" w:space="0" w:color="auto"/>
            </w:tcBorders>
            <w:vAlign w:val="center"/>
            <w:hideMark/>
          </w:tcPr>
          <w:p w:rsidR="00666A87" w:rsidRPr="00666A87" w:rsidRDefault="00666A87" w:rsidP="00666A87"/>
        </w:tc>
        <w:tc>
          <w:tcPr>
            <w:tcW w:w="172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寨科乡</w:t>
            </w:r>
          </w:p>
        </w:tc>
        <w:tc>
          <w:tcPr>
            <w:tcW w:w="178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1.26</w:t>
            </w:r>
          </w:p>
        </w:tc>
        <w:tc>
          <w:tcPr>
            <w:tcW w:w="169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95</w:t>
            </w:r>
          </w:p>
        </w:tc>
      </w:tr>
      <w:tr w:rsidR="00666A87" w:rsidRPr="00666A87" w:rsidTr="00666A87">
        <w:trPr>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666A87" w:rsidRPr="00666A87" w:rsidRDefault="00666A87" w:rsidP="00666A87"/>
        </w:tc>
        <w:tc>
          <w:tcPr>
            <w:tcW w:w="0" w:type="auto"/>
            <w:vMerge/>
            <w:tcBorders>
              <w:top w:val="outset" w:sz="6" w:space="0" w:color="auto"/>
              <w:left w:val="outset" w:sz="6" w:space="0" w:color="auto"/>
              <w:bottom w:val="outset" w:sz="6" w:space="0" w:color="auto"/>
              <w:right w:val="outset" w:sz="6" w:space="0" w:color="auto"/>
            </w:tcBorders>
            <w:vAlign w:val="center"/>
            <w:hideMark/>
          </w:tcPr>
          <w:p w:rsidR="00666A87" w:rsidRPr="00666A87" w:rsidRDefault="00666A87" w:rsidP="00666A87"/>
        </w:tc>
        <w:tc>
          <w:tcPr>
            <w:tcW w:w="172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proofErr w:type="gramStart"/>
            <w:r w:rsidRPr="00666A87">
              <w:rPr>
                <w:rFonts w:hint="eastAsia"/>
              </w:rPr>
              <w:t>炭</w:t>
            </w:r>
            <w:proofErr w:type="gramEnd"/>
            <w:r w:rsidRPr="00666A87">
              <w:rPr>
                <w:rFonts w:hint="eastAsia"/>
              </w:rPr>
              <w:t>山乡</w:t>
            </w:r>
          </w:p>
        </w:tc>
        <w:tc>
          <w:tcPr>
            <w:tcW w:w="178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1.26</w:t>
            </w:r>
          </w:p>
        </w:tc>
        <w:tc>
          <w:tcPr>
            <w:tcW w:w="169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95</w:t>
            </w:r>
          </w:p>
        </w:tc>
      </w:tr>
      <w:tr w:rsidR="00666A87" w:rsidRPr="00666A87" w:rsidTr="00666A87">
        <w:trPr>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666A87" w:rsidRPr="00666A87" w:rsidRDefault="00666A87" w:rsidP="00666A87"/>
        </w:tc>
        <w:tc>
          <w:tcPr>
            <w:tcW w:w="3480" w:type="dxa"/>
            <w:gridSpan w:val="2"/>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补贴标准（元/㎡）</w:t>
            </w:r>
          </w:p>
        </w:tc>
        <w:tc>
          <w:tcPr>
            <w:tcW w:w="3495" w:type="dxa"/>
            <w:gridSpan w:val="2"/>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130</w:t>
            </w:r>
          </w:p>
        </w:tc>
      </w:tr>
    </w:tbl>
    <w:p w:rsidR="00666A87" w:rsidRPr="00666A87" w:rsidRDefault="00666A87" w:rsidP="00666A87"/>
    <w:p w:rsidR="00666A87" w:rsidRPr="00666A87" w:rsidRDefault="00666A87" w:rsidP="00666A87">
      <w:pPr>
        <w:rPr>
          <w:rFonts w:hint="eastAsia"/>
        </w:rPr>
      </w:pPr>
      <w:r w:rsidRPr="00666A87">
        <w:rPr>
          <w:rFonts w:hint="eastAsia"/>
          <w:b/>
          <w:bCs/>
        </w:rPr>
        <w:t>二、实施步骤</w:t>
      </w:r>
    </w:p>
    <w:p w:rsidR="00666A87" w:rsidRPr="00666A87" w:rsidRDefault="00666A87" w:rsidP="00666A87">
      <w:pPr>
        <w:rPr>
          <w:rFonts w:hint="eastAsia"/>
        </w:rPr>
      </w:pPr>
      <w:r w:rsidRPr="00666A87">
        <w:rPr>
          <w:rFonts w:hint="eastAsia"/>
        </w:rPr>
        <w:t>（一）项目前期阶段（2023年6月15日至2023年7月15日）。建立和完善北方地区冬季清洁取暖项目推进工作机制，各乡镇充分利用农民群众的闲暇时间，围绕农村人居环境整治、清洁能源改造、群众性精神文明创建等活动，多层次、全方位宣传“北方地区冬季清洁取暖”重要意义、改造的政策、技术和清洁取暖的好处，充分调动农民群众积极性和主动性。制定细化实施方案和年度工作计划，进一步明确清洁取暖目标任务、建设项目及实施路径按照目标任务，因地制宜确定清洁取暖改造方式，明确时间节点和责任单位，建立“确村确户”</w:t>
      </w:r>
      <w:proofErr w:type="gramStart"/>
      <w:r w:rsidRPr="00666A87">
        <w:rPr>
          <w:rFonts w:hint="eastAsia"/>
        </w:rPr>
        <w:t>计划台</w:t>
      </w:r>
      <w:proofErr w:type="gramEnd"/>
      <w:r w:rsidRPr="00666A87">
        <w:rPr>
          <w:rFonts w:hint="eastAsia"/>
        </w:rPr>
        <w:t>账。</w:t>
      </w:r>
    </w:p>
    <w:p w:rsidR="00666A87" w:rsidRPr="00666A87" w:rsidRDefault="00666A87" w:rsidP="00666A87">
      <w:pPr>
        <w:rPr>
          <w:rFonts w:hint="eastAsia"/>
        </w:rPr>
      </w:pPr>
      <w:r w:rsidRPr="00666A87">
        <w:rPr>
          <w:rFonts w:hint="eastAsia"/>
        </w:rPr>
        <w:t>（二）项目实施阶段（2023年7月15日至2023年11月30日）。各乡镇人民政府根据原州区北方地区冬季清洁取暖实施方案，按照下达任务目标，办理原州区2023年度北方地区冬季清洁取暖项目前期手续，按照相关规定组织采购或招投标。各乡镇人民政府按照各自任务目标，配备专人管理，组织进村入户宣传清洁取暖政策，帮助农户选择确定技术成熟、农户认可的取暖模式，并选择落实具备条件、农户积极性高的村作为示范村整村推进。同时，施工单位要做好清洁取暖改造前后照片采集等工作，及时向各乡镇人民政府汇报清洁取暖改造进展情况及相关信息，建立健全改造档案资料。全面推进原州区北方地区冬季清洁取暖改造工作，确保建设质量。按计划完成年度建设任务并开展调试和试运行。</w:t>
      </w:r>
    </w:p>
    <w:p w:rsidR="00666A87" w:rsidRPr="00666A87" w:rsidRDefault="00666A87" w:rsidP="00666A87">
      <w:pPr>
        <w:rPr>
          <w:rFonts w:hint="eastAsia"/>
        </w:rPr>
      </w:pPr>
      <w:r w:rsidRPr="00666A87">
        <w:rPr>
          <w:rFonts w:hint="eastAsia"/>
        </w:rPr>
        <w:t>（三）项目验收阶段（2023年12月1日至2024年4月30日）一是由乡镇负责自验。施工单位对完成清洁取暖改造的农户进行登记造册、建档立卡，完成“一档一户”资料，报各乡镇人民政府，按照验收办法，对改造完工的农户逐户进行验收，确保资料完整，安装到位。自验完成后，报原州区住建交</w:t>
      </w:r>
      <w:proofErr w:type="gramStart"/>
      <w:r w:rsidRPr="00666A87">
        <w:rPr>
          <w:rFonts w:hint="eastAsia"/>
        </w:rPr>
        <w:t>通局兑付</w:t>
      </w:r>
      <w:proofErr w:type="gramEnd"/>
      <w:r w:rsidRPr="00666A87">
        <w:rPr>
          <w:rFonts w:hint="eastAsia"/>
        </w:rPr>
        <w:t>资金并参与交工验收。二是县级验收。由原州区</w:t>
      </w:r>
      <w:proofErr w:type="gramStart"/>
      <w:r w:rsidRPr="00666A87">
        <w:rPr>
          <w:rFonts w:hint="eastAsia"/>
        </w:rPr>
        <w:t>发改局</w:t>
      </w:r>
      <w:proofErr w:type="gramEnd"/>
      <w:r w:rsidRPr="00666A87">
        <w:rPr>
          <w:rFonts w:hint="eastAsia"/>
        </w:rPr>
        <w:t>、财政局、住</w:t>
      </w:r>
      <w:proofErr w:type="gramStart"/>
      <w:r w:rsidRPr="00666A87">
        <w:rPr>
          <w:rFonts w:hint="eastAsia"/>
        </w:rPr>
        <w:t>建交通局等</w:t>
      </w:r>
      <w:proofErr w:type="gramEnd"/>
      <w:r w:rsidRPr="00666A87">
        <w:rPr>
          <w:rFonts w:hint="eastAsia"/>
        </w:rPr>
        <w:t>部门组成县级验收组，对实施项目的乡镇进行抽验。三是国家验收。由项目实施乡镇整理完善项目建设档案资料，自检各类清洁取暖项目投入运行情况，及时加强维护保养服务，顺利迎接国家考核验收。</w:t>
      </w:r>
    </w:p>
    <w:p w:rsidR="00666A87" w:rsidRPr="00666A87" w:rsidRDefault="00666A87" w:rsidP="00666A87">
      <w:pPr>
        <w:rPr>
          <w:rFonts w:hint="eastAsia"/>
        </w:rPr>
      </w:pPr>
      <w:r w:rsidRPr="00666A87">
        <w:rPr>
          <w:rFonts w:hint="eastAsia"/>
          <w:b/>
          <w:bCs/>
        </w:rPr>
        <w:t>三、资金筹措及补贴标准</w:t>
      </w:r>
    </w:p>
    <w:p w:rsidR="00666A87" w:rsidRPr="00666A87" w:rsidRDefault="00666A87" w:rsidP="00666A87">
      <w:pPr>
        <w:rPr>
          <w:rFonts w:hint="eastAsia"/>
        </w:rPr>
      </w:pPr>
      <w:r w:rsidRPr="00666A87">
        <w:rPr>
          <w:rFonts w:hint="eastAsia"/>
        </w:rPr>
        <w:t>（一）资金筹措。2023年，计划实施项目4个。按照每户不超过建筑面积60平方米（含60平方米）给予补助。总投资约16801.39万元；按照《固原市人民政府办公室关于印发&lt;2023年度固原市冬季清洁取暖项目工作实施方案〉的通知》（</w:t>
      </w:r>
      <w:proofErr w:type="gramStart"/>
      <w:r w:rsidRPr="00666A87">
        <w:rPr>
          <w:rFonts w:hint="eastAsia"/>
        </w:rPr>
        <w:t>固政办</w:t>
      </w:r>
      <w:proofErr w:type="gramEnd"/>
      <w:r w:rsidRPr="00666A87">
        <w:rPr>
          <w:rFonts w:hint="eastAsia"/>
        </w:rPr>
        <w:t>函〔2023〕21号）要求，中央财政资金8508.5万元，地方财政资金3646.52万元，其他资金4646.37万元（居民自筹）。</w:t>
      </w:r>
    </w:p>
    <w:p w:rsidR="00666A87" w:rsidRPr="00666A87" w:rsidRDefault="00666A87" w:rsidP="00666A87">
      <w:pPr>
        <w:rPr>
          <w:rFonts w:hint="eastAsia"/>
        </w:rPr>
      </w:pPr>
      <w:r w:rsidRPr="00666A87">
        <w:rPr>
          <w:rFonts w:hint="eastAsia"/>
        </w:rPr>
        <w:t>（二）补贴标准。财政资金使用采取“补建设，不补运”的方式（其中中央财政补贴占70%，地方财政补贴占30%)，主要用于农村热源清洁化改造、建筑节能改造等民生类、节能环保类项目。各类型项目财政资金补贴的标准参考固原市人民政府办公室关于印发&lt;2023年度固原市冬季清洁取暖项目工作实施方案</w:t>
      </w:r>
      <w:proofErr w:type="gramStart"/>
      <w:r w:rsidRPr="00666A87">
        <w:rPr>
          <w:rFonts w:hint="eastAsia"/>
        </w:rPr>
        <w:t>〉</w:t>
      </w:r>
      <w:proofErr w:type="gramEnd"/>
      <w:r w:rsidRPr="00666A87">
        <w:rPr>
          <w:rFonts w:hint="eastAsia"/>
        </w:rPr>
        <w:t>的通知（</w:t>
      </w:r>
      <w:proofErr w:type="gramStart"/>
      <w:r w:rsidRPr="00666A87">
        <w:rPr>
          <w:rFonts w:hint="eastAsia"/>
        </w:rPr>
        <w:t>固政办</w:t>
      </w:r>
      <w:proofErr w:type="gramEnd"/>
      <w:r w:rsidRPr="00666A87">
        <w:rPr>
          <w:rFonts w:hint="eastAsia"/>
        </w:rPr>
        <w:t>函〔2023〕21号）。超出补贴的费用由农户自筹解决。</w:t>
      </w:r>
    </w:p>
    <w:p w:rsidR="00666A87" w:rsidRPr="00666A87" w:rsidRDefault="00666A87" w:rsidP="00666A87">
      <w:pPr>
        <w:rPr>
          <w:rFonts w:hint="eastAsia"/>
        </w:rPr>
      </w:pPr>
      <w:r w:rsidRPr="00666A87">
        <w:rPr>
          <w:rFonts w:hint="eastAsia"/>
        </w:rPr>
        <w:t>1.农村分户热源清洁化改造。对于不具备集中供热条件的城乡分户热源清洁化改造项目，按照不同项目类型给予补贴：</w:t>
      </w:r>
    </w:p>
    <w:p w:rsidR="00666A87" w:rsidRPr="00666A87" w:rsidRDefault="00666A87" w:rsidP="00666A87">
      <w:pPr>
        <w:rPr>
          <w:rFonts w:hint="eastAsia"/>
        </w:rPr>
      </w:pPr>
      <w:r w:rsidRPr="00666A87">
        <w:rPr>
          <w:rFonts w:hint="eastAsia"/>
        </w:rPr>
        <w:t>（1）太阳能利用取暖项目。直接投资利用太阳能光伏或光热取暖（含直接利用太阳能的空气源热泵）项目，与小型电取暖器、</w:t>
      </w:r>
      <w:proofErr w:type="gramStart"/>
      <w:r w:rsidRPr="00666A87">
        <w:rPr>
          <w:rFonts w:hint="eastAsia"/>
        </w:rPr>
        <w:t>电热炕等结合</w:t>
      </w:r>
      <w:proofErr w:type="gramEnd"/>
      <w:r w:rsidRPr="00666A87">
        <w:rPr>
          <w:rFonts w:hint="eastAsia"/>
        </w:rPr>
        <w:t>，按照7300元/户标准补贴。</w:t>
      </w:r>
    </w:p>
    <w:p w:rsidR="00666A87" w:rsidRPr="00666A87" w:rsidRDefault="00666A87" w:rsidP="00666A87">
      <w:pPr>
        <w:rPr>
          <w:rFonts w:hint="eastAsia"/>
        </w:rPr>
      </w:pPr>
      <w:r w:rsidRPr="00666A87">
        <w:rPr>
          <w:rFonts w:hint="eastAsia"/>
        </w:rPr>
        <w:t>（2）空气源热泵取暖项目。空气源热泵取暖项目，与小型电取暖器、</w:t>
      </w:r>
      <w:proofErr w:type="gramStart"/>
      <w:r w:rsidRPr="00666A87">
        <w:rPr>
          <w:rFonts w:hint="eastAsia"/>
        </w:rPr>
        <w:t>电热炕等结合</w:t>
      </w:r>
      <w:proofErr w:type="gramEnd"/>
      <w:r w:rsidRPr="00666A87">
        <w:rPr>
          <w:rFonts w:hint="eastAsia"/>
        </w:rPr>
        <w:t>，按照6700元/户标准补贴。</w:t>
      </w:r>
    </w:p>
    <w:p w:rsidR="00666A87" w:rsidRPr="00666A87" w:rsidRDefault="00666A87" w:rsidP="00666A87">
      <w:pPr>
        <w:rPr>
          <w:rFonts w:hint="eastAsia"/>
        </w:rPr>
      </w:pPr>
      <w:r w:rsidRPr="00666A87">
        <w:rPr>
          <w:rFonts w:hint="eastAsia"/>
        </w:rPr>
        <w:t>（3）天然气壁挂炉取暖项目。天然气壁挂炉取暖，按照5500元/户标准补贴。</w:t>
      </w:r>
    </w:p>
    <w:p w:rsidR="00666A87" w:rsidRPr="00666A87" w:rsidRDefault="00666A87" w:rsidP="00666A87">
      <w:pPr>
        <w:rPr>
          <w:rFonts w:hint="eastAsia"/>
        </w:rPr>
      </w:pPr>
      <w:r w:rsidRPr="00666A87">
        <w:rPr>
          <w:rFonts w:hint="eastAsia"/>
        </w:rPr>
        <w:t>（4）生物质专用炉具取暖项目。生物质专用炉具取暖，考虑试烧燃料、配套暖气片等，按照4500元/户标准补贴。</w:t>
      </w:r>
    </w:p>
    <w:p w:rsidR="00666A87" w:rsidRPr="00666A87" w:rsidRDefault="00666A87" w:rsidP="00666A87">
      <w:pPr>
        <w:rPr>
          <w:rFonts w:hint="eastAsia"/>
        </w:rPr>
      </w:pPr>
      <w:r w:rsidRPr="00666A87">
        <w:rPr>
          <w:rFonts w:hint="eastAsia"/>
        </w:rPr>
        <w:t>2.农村建筑节能改造项目按照130元/平方米标准补贴（改造建筑面积）。</w:t>
      </w:r>
    </w:p>
    <w:p w:rsidR="00666A87" w:rsidRPr="00666A87" w:rsidRDefault="00666A87" w:rsidP="00666A87">
      <w:pPr>
        <w:rPr>
          <w:rFonts w:hint="eastAsia"/>
        </w:rPr>
      </w:pPr>
      <w:r w:rsidRPr="00666A87">
        <w:rPr>
          <w:rFonts w:hint="eastAsia"/>
          <w:b/>
          <w:bCs/>
        </w:rPr>
        <w:lastRenderedPageBreak/>
        <w:t>四、工作要求</w:t>
      </w:r>
    </w:p>
    <w:p w:rsidR="00666A87" w:rsidRPr="00666A87" w:rsidRDefault="00666A87" w:rsidP="00666A87">
      <w:pPr>
        <w:rPr>
          <w:rFonts w:hint="eastAsia"/>
        </w:rPr>
      </w:pPr>
      <w:r w:rsidRPr="00666A87">
        <w:rPr>
          <w:rFonts w:hint="eastAsia"/>
        </w:rPr>
        <w:t>（一）强化组织领导。冬季清洁取暖项目领导小组定期组织召开专题会议，研究清洁取暖项目实施工作，协调解决重大问题，督促落实重大事项，统筹协调项目推进工作；领导小组各成员单位按照职责分工，围绕方案要求定期反馈项目进度和结果，抓好具体落实；各乡镇要将所负责区域清洁取暖改造和建筑节能改造农户花名册于9月15日前报送至相关部门，以便统筹规划实施。</w:t>
      </w:r>
    </w:p>
    <w:p w:rsidR="00666A87" w:rsidRPr="00666A87" w:rsidRDefault="00666A87" w:rsidP="00666A87">
      <w:pPr>
        <w:rPr>
          <w:rFonts w:hint="eastAsia"/>
        </w:rPr>
      </w:pPr>
      <w:r w:rsidRPr="00666A87">
        <w:rPr>
          <w:rFonts w:hint="eastAsia"/>
        </w:rPr>
        <w:t>（二）加强宣传引导。大力开展清洁取暖公益宣传活动，重点宣传清洁取暖的现实意义、政策法规，不断提升农户清洁取暖意识。及时总结推广清洁取暖工作中好的经验做法，切实形成推进清洁取暖工作、改善大气环境质量的强大合力。</w:t>
      </w:r>
    </w:p>
    <w:p w:rsidR="00666A87" w:rsidRPr="00666A87" w:rsidRDefault="00666A87" w:rsidP="00666A87">
      <w:pPr>
        <w:rPr>
          <w:rFonts w:hint="eastAsia"/>
        </w:rPr>
      </w:pPr>
      <w:r w:rsidRPr="00666A87">
        <w:rPr>
          <w:rFonts w:hint="eastAsia"/>
        </w:rPr>
        <w:t>（三）做好试点示范。选择条件成熟，群众积极性高的村打造清洁取暖项目试点，让老百姓实地参观了解、切身体会，通过示范推广，实现清洁取暖项目农村常住户全覆盖。</w:t>
      </w:r>
    </w:p>
    <w:p w:rsidR="00666A87" w:rsidRPr="00666A87" w:rsidRDefault="00666A87" w:rsidP="00666A87">
      <w:pPr>
        <w:rPr>
          <w:rFonts w:hint="eastAsia"/>
        </w:rPr>
      </w:pPr>
      <w:r w:rsidRPr="00666A87">
        <w:rPr>
          <w:rFonts w:hint="eastAsia"/>
        </w:rPr>
        <w:t>（四）严格督查考核。区委督查室、政府督查室会同相关成员单位根据清洁取暖工作实施方案和指标任务进行督查，对未能按期完成任务的乡镇进行通报。</w:t>
      </w:r>
    </w:p>
    <w:p w:rsidR="00666A87" w:rsidRPr="00666A87" w:rsidRDefault="00666A87" w:rsidP="00666A87">
      <w:pPr>
        <w:rPr>
          <w:rFonts w:hint="eastAsia"/>
        </w:rPr>
      </w:pPr>
      <w:r w:rsidRPr="00666A87">
        <w:rPr>
          <w:rFonts w:hint="eastAsia"/>
        </w:rPr>
        <w:t>（五）建立长效机制。探索建立北方农村清洁取暖长效机制，切实督促农村居民管理好、使用好清洁取暖设施设备，杜绝改而不用、废弃损毁、恶意</w:t>
      </w:r>
      <w:proofErr w:type="gramStart"/>
      <w:r w:rsidRPr="00666A87">
        <w:rPr>
          <w:rFonts w:hint="eastAsia"/>
        </w:rPr>
        <w:t>套取专项</w:t>
      </w:r>
      <w:proofErr w:type="gramEnd"/>
      <w:r w:rsidRPr="00666A87">
        <w:rPr>
          <w:rFonts w:hint="eastAsia"/>
        </w:rPr>
        <w:t>资金等现象发生。各乡镇要积极开展“回头看”工作，切实收集、反馈群众在使用过程中发现的问题。行业主管部门及时跟进，督促施工企业做好售后服务工作。区财政局做好项目资金使用绩效评价工作。</w:t>
      </w:r>
    </w:p>
    <w:p w:rsidR="00666A87" w:rsidRPr="00666A87" w:rsidRDefault="00666A87" w:rsidP="00666A87">
      <w:pPr>
        <w:rPr>
          <w:rFonts w:hint="eastAsia"/>
        </w:rPr>
      </w:pPr>
      <w:r w:rsidRPr="00666A87">
        <w:rPr>
          <w:rFonts w:hint="eastAsia"/>
        </w:rPr>
        <w:t>（六）加强售后维保。各乡镇要与施工单位建立不低于5年的售后保证体系，跟踪监测已安装设备运行状态、效果，保证取暖设备正常运行，为设备</w:t>
      </w:r>
      <w:proofErr w:type="gramStart"/>
      <w:r w:rsidRPr="00666A87">
        <w:rPr>
          <w:rFonts w:hint="eastAsia"/>
        </w:rPr>
        <w:t>售后维保提供</w:t>
      </w:r>
      <w:proofErr w:type="gramEnd"/>
      <w:r w:rsidRPr="00666A87">
        <w:rPr>
          <w:rFonts w:hint="eastAsia"/>
        </w:rPr>
        <w:t>坚强保障。</w:t>
      </w:r>
    </w:p>
    <w:p w:rsidR="00666A87" w:rsidRPr="00666A87" w:rsidRDefault="00666A87" w:rsidP="00666A87">
      <w:pPr>
        <w:rPr>
          <w:rFonts w:hint="eastAsia"/>
        </w:rPr>
      </w:pPr>
      <w:r w:rsidRPr="00666A87">
        <w:rPr>
          <w:rFonts w:hint="eastAsia"/>
        </w:rPr>
        <w:t>附件：1.2023年度原州区北方地区冬季清洁取暖目标汇总表</w:t>
      </w:r>
    </w:p>
    <w:p w:rsidR="00666A87" w:rsidRPr="00666A87" w:rsidRDefault="00666A87" w:rsidP="00666A87">
      <w:pPr>
        <w:rPr>
          <w:rFonts w:hint="eastAsia"/>
        </w:rPr>
      </w:pPr>
      <w:r w:rsidRPr="00666A87">
        <w:rPr>
          <w:rFonts w:hint="eastAsia"/>
        </w:rPr>
        <w:t> </w:t>
      </w:r>
      <w:r w:rsidRPr="00666A87">
        <w:rPr>
          <w:rFonts w:hint="eastAsia"/>
        </w:rPr>
        <w:t> </w:t>
      </w:r>
      <w:r w:rsidRPr="00666A87">
        <w:rPr>
          <w:rFonts w:hint="eastAsia"/>
        </w:rPr>
        <w:t> </w:t>
      </w:r>
      <w:r w:rsidRPr="00666A87">
        <w:rPr>
          <w:rFonts w:hint="eastAsia"/>
        </w:rPr>
        <w:t> </w:t>
      </w:r>
      <w:r w:rsidRPr="00666A87">
        <w:rPr>
          <w:rFonts w:hint="eastAsia"/>
        </w:rPr>
        <w:t> </w:t>
      </w:r>
      <w:r w:rsidRPr="00666A87">
        <w:rPr>
          <w:rFonts w:hint="eastAsia"/>
        </w:rPr>
        <w:t> </w:t>
      </w:r>
      <w:r w:rsidRPr="00666A87">
        <w:rPr>
          <w:rFonts w:hint="eastAsia"/>
        </w:rPr>
        <w:t>2.2023年度原州区北方地区冬季清洁取暖项目明细表</w:t>
      </w:r>
    </w:p>
    <w:p w:rsidR="00666A87" w:rsidRPr="00666A87" w:rsidRDefault="00666A87" w:rsidP="00666A87">
      <w:pPr>
        <w:rPr>
          <w:rFonts w:hint="eastAsia"/>
        </w:rPr>
      </w:pPr>
      <w:r w:rsidRPr="00666A87">
        <w:rPr>
          <w:rFonts w:hint="eastAsia"/>
        </w:rPr>
        <w:t> </w:t>
      </w:r>
      <w:r w:rsidRPr="00666A87">
        <w:rPr>
          <w:rFonts w:hint="eastAsia"/>
        </w:rPr>
        <w:t> </w:t>
      </w:r>
      <w:r w:rsidRPr="00666A87">
        <w:rPr>
          <w:rFonts w:hint="eastAsia"/>
        </w:rPr>
        <w:t> </w:t>
      </w:r>
      <w:r w:rsidRPr="00666A87">
        <w:rPr>
          <w:rFonts w:hint="eastAsia"/>
        </w:rPr>
        <w:t> </w:t>
      </w:r>
      <w:r w:rsidRPr="00666A87">
        <w:rPr>
          <w:rFonts w:hint="eastAsia"/>
        </w:rPr>
        <w:t> </w:t>
      </w:r>
      <w:r w:rsidRPr="00666A87">
        <w:rPr>
          <w:rFonts w:hint="eastAsia"/>
        </w:rPr>
        <w:t> </w:t>
      </w:r>
      <w:r w:rsidRPr="00666A87">
        <w:rPr>
          <w:rFonts w:hint="eastAsia"/>
        </w:rPr>
        <w:t>3.2023年度原州区北方地区冬季清洁取暖项目分解表</w:t>
      </w:r>
    </w:p>
    <w:p w:rsidR="00666A87" w:rsidRPr="00666A87" w:rsidRDefault="00666A87" w:rsidP="00666A87">
      <w:pPr>
        <w:rPr>
          <w:rFonts w:hint="eastAsia"/>
        </w:rPr>
      </w:pPr>
      <w:r w:rsidRPr="00666A87">
        <w:rPr>
          <w:rFonts w:hint="eastAsia"/>
        </w:rPr>
        <w:t> </w:t>
      </w:r>
      <w:r w:rsidRPr="00666A87">
        <w:rPr>
          <w:rFonts w:hint="eastAsia"/>
        </w:rPr>
        <w:t> </w:t>
      </w:r>
      <w:r w:rsidRPr="00666A87">
        <w:rPr>
          <w:rFonts w:hint="eastAsia"/>
        </w:rPr>
        <w:t> </w:t>
      </w:r>
      <w:r w:rsidRPr="00666A87">
        <w:rPr>
          <w:rFonts w:hint="eastAsia"/>
        </w:rPr>
        <w:t> </w:t>
      </w:r>
      <w:r w:rsidRPr="00666A87">
        <w:rPr>
          <w:rFonts w:hint="eastAsia"/>
        </w:rPr>
        <w:t> </w:t>
      </w:r>
      <w:r w:rsidRPr="00666A87">
        <w:rPr>
          <w:rFonts w:hint="eastAsia"/>
        </w:rPr>
        <w:t> </w:t>
      </w:r>
      <w:r w:rsidRPr="00666A87">
        <w:rPr>
          <w:rFonts w:hint="eastAsia"/>
        </w:rPr>
        <w:t>4.2023年度原州区北方地区农村冬季清洁热源化改造任务分解表</w:t>
      </w:r>
    </w:p>
    <w:p w:rsidR="00666A87" w:rsidRPr="00666A87" w:rsidRDefault="00666A87" w:rsidP="00666A87">
      <w:pPr>
        <w:rPr>
          <w:rFonts w:hint="eastAsia"/>
        </w:rPr>
      </w:pPr>
    </w:p>
    <w:p w:rsidR="00666A87" w:rsidRPr="00666A87" w:rsidRDefault="00666A87" w:rsidP="00666A87">
      <w:pPr>
        <w:rPr>
          <w:rFonts w:hint="eastAsia"/>
        </w:rPr>
      </w:pPr>
      <w:r w:rsidRPr="00666A87">
        <w:rPr>
          <w:rFonts w:hint="eastAsia"/>
          <w:b/>
          <w:bCs/>
        </w:rPr>
        <w:t>附件1</w:t>
      </w:r>
    </w:p>
    <w:p w:rsidR="00666A87" w:rsidRPr="00666A87" w:rsidRDefault="00666A87" w:rsidP="00666A87">
      <w:pPr>
        <w:rPr>
          <w:rFonts w:hint="eastAsia"/>
        </w:rPr>
      </w:pPr>
      <w:r w:rsidRPr="00666A87">
        <w:rPr>
          <w:rFonts w:hint="eastAsia"/>
          <w:b/>
          <w:bCs/>
        </w:rPr>
        <w:t>2023年度原州区北方地区冬季清洁取暖目标汇总表</w:t>
      </w:r>
    </w:p>
    <w:p w:rsidR="00666A87" w:rsidRPr="00666A87" w:rsidRDefault="00666A87" w:rsidP="00666A87">
      <w:pPr>
        <w:rPr>
          <w:rFonts w:hint="eastAsia"/>
        </w:rPr>
      </w:pPr>
    </w:p>
    <w:tbl>
      <w:tblPr>
        <w:tblW w:w="0" w:type="auto"/>
        <w:jc w:val="center"/>
        <w:tblBorders>
          <w:top w:val="outset" w:sz="6" w:space="0" w:color="333333"/>
          <w:left w:val="outset" w:sz="6" w:space="0" w:color="333333"/>
          <w:bottom w:val="outset" w:sz="6" w:space="0" w:color="333333"/>
          <w:right w:val="outset" w:sz="6" w:space="0" w:color="333333"/>
        </w:tblBorders>
        <w:tblCellMar>
          <w:left w:w="0" w:type="dxa"/>
          <w:right w:w="0" w:type="dxa"/>
        </w:tblCellMar>
        <w:tblLook w:val="04A0" w:firstRow="1" w:lastRow="0" w:firstColumn="1" w:lastColumn="0" w:noHBand="0" w:noVBand="1"/>
      </w:tblPr>
      <w:tblGrid>
        <w:gridCol w:w="412"/>
        <w:gridCol w:w="841"/>
        <w:gridCol w:w="975"/>
        <w:gridCol w:w="887"/>
        <w:gridCol w:w="1031"/>
        <w:gridCol w:w="971"/>
        <w:gridCol w:w="1059"/>
        <w:gridCol w:w="966"/>
        <w:gridCol w:w="1148"/>
      </w:tblGrid>
      <w:tr w:rsidR="00666A87" w:rsidRPr="00666A87" w:rsidTr="00666A87">
        <w:trPr>
          <w:jc w:val="center"/>
        </w:trPr>
        <w:tc>
          <w:tcPr>
            <w:tcW w:w="525" w:type="dxa"/>
            <w:vMerge w:val="restart"/>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pPr>
              <w:rPr>
                <w:rFonts w:hint="eastAsia"/>
              </w:rPr>
            </w:pPr>
            <w:r w:rsidRPr="00666A87">
              <w:rPr>
                <w:rFonts w:hint="eastAsia"/>
              </w:rPr>
              <w:t>类别</w:t>
            </w:r>
          </w:p>
        </w:tc>
        <w:tc>
          <w:tcPr>
            <w:tcW w:w="2700" w:type="dxa"/>
            <w:gridSpan w:val="2"/>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无集中供热</w:t>
            </w:r>
            <w:proofErr w:type="gramStart"/>
            <w:r w:rsidRPr="00666A87">
              <w:rPr>
                <w:rFonts w:hint="eastAsia"/>
              </w:rPr>
              <w:t>区域煤改气</w:t>
            </w:r>
            <w:proofErr w:type="gramEnd"/>
          </w:p>
        </w:tc>
        <w:tc>
          <w:tcPr>
            <w:tcW w:w="3030" w:type="dxa"/>
            <w:gridSpan w:val="2"/>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热源清洁化改造</w:t>
            </w:r>
          </w:p>
        </w:tc>
        <w:tc>
          <w:tcPr>
            <w:tcW w:w="3390" w:type="dxa"/>
            <w:gridSpan w:val="2"/>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生物质热源改造</w:t>
            </w:r>
          </w:p>
        </w:tc>
        <w:tc>
          <w:tcPr>
            <w:tcW w:w="3810" w:type="dxa"/>
            <w:gridSpan w:val="2"/>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建筑节能改造</w:t>
            </w:r>
          </w:p>
        </w:tc>
      </w:tr>
      <w:tr w:rsidR="00666A87" w:rsidRPr="00666A87" w:rsidTr="00666A87">
        <w:trPr>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666A87" w:rsidRPr="00666A87" w:rsidRDefault="00666A87" w:rsidP="00666A87"/>
        </w:tc>
        <w:tc>
          <w:tcPr>
            <w:tcW w:w="1290"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改造面积（万㎡）</w:t>
            </w:r>
          </w:p>
        </w:tc>
        <w:tc>
          <w:tcPr>
            <w:tcW w:w="139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改造户数（万）</w:t>
            </w:r>
          </w:p>
        </w:tc>
        <w:tc>
          <w:tcPr>
            <w:tcW w:w="1440"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改造面积</w:t>
            </w:r>
          </w:p>
          <w:p w:rsidR="00666A87" w:rsidRPr="00666A87" w:rsidRDefault="00666A87" w:rsidP="00666A87">
            <w:r w:rsidRPr="00666A87">
              <w:rPr>
                <w:rFonts w:hint="eastAsia"/>
              </w:rPr>
              <w:t>（万㎡）</w:t>
            </w:r>
          </w:p>
        </w:tc>
        <w:tc>
          <w:tcPr>
            <w:tcW w:w="1590"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改造户数</w:t>
            </w:r>
          </w:p>
          <w:p w:rsidR="00666A87" w:rsidRPr="00666A87" w:rsidRDefault="00666A87" w:rsidP="00666A87">
            <w:r w:rsidRPr="00666A87">
              <w:rPr>
                <w:rFonts w:hint="eastAsia"/>
              </w:rPr>
              <w:t>（户）</w:t>
            </w:r>
          </w:p>
        </w:tc>
        <w:tc>
          <w:tcPr>
            <w:tcW w:w="1710"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改造面积</w:t>
            </w:r>
          </w:p>
          <w:p w:rsidR="00666A87" w:rsidRPr="00666A87" w:rsidRDefault="00666A87" w:rsidP="00666A87">
            <w:r w:rsidRPr="00666A87">
              <w:rPr>
                <w:rFonts w:hint="eastAsia"/>
              </w:rPr>
              <w:t>（万㎡）</w:t>
            </w:r>
          </w:p>
        </w:tc>
        <w:tc>
          <w:tcPr>
            <w:tcW w:w="1680"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改造户数</w:t>
            </w:r>
          </w:p>
          <w:p w:rsidR="00666A87" w:rsidRPr="00666A87" w:rsidRDefault="00666A87" w:rsidP="00666A87">
            <w:r w:rsidRPr="00666A87">
              <w:rPr>
                <w:rFonts w:hint="eastAsia"/>
              </w:rPr>
              <w:t>（户）</w:t>
            </w:r>
          </w:p>
        </w:tc>
        <w:tc>
          <w:tcPr>
            <w:tcW w:w="184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改造面积</w:t>
            </w:r>
          </w:p>
          <w:p w:rsidR="00666A87" w:rsidRPr="00666A87" w:rsidRDefault="00666A87" w:rsidP="00666A87">
            <w:r w:rsidRPr="00666A87">
              <w:rPr>
                <w:rFonts w:hint="eastAsia"/>
              </w:rPr>
              <w:t>（万㎡）</w:t>
            </w:r>
          </w:p>
        </w:tc>
        <w:tc>
          <w:tcPr>
            <w:tcW w:w="196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改造户数</w:t>
            </w:r>
          </w:p>
          <w:p w:rsidR="00666A87" w:rsidRPr="00666A87" w:rsidRDefault="00666A87" w:rsidP="00666A87">
            <w:r w:rsidRPr="00666A87">
              <w:rPr>
                <w:rFonts w:hint="eastAsia"/>
              </w:rPr>
              <w:t>（户）</w:t>
            </w:r>
          </w:p>
        </w:tc>
      </w:tr>
      <w:tr w:rsidR="00666A87" w:rsidRPr="00666A87" w:rsidTr="00666A87">
        <w:trPr>
          <w:jc w:val="center"/>
        </w:trPr>
        <w:tc>
          <w:tcPr>
            <w:tcW w:w="52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农村</w:t>
            </w:r>
          </w:p>
        </w:tc>
        <w:tc>
          <w:tcPr>
            <w:tcW w:w="1290"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49.70</w:t>
            </w:r>
          </w:p>
        </w:tc>
        <w:tc>
          <w:tcPr>
            <w:tcW w:w="139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5617</w:t>
            </w:r>
          </w:p>
        </w:tc>
        <w:tc>
          <w:tcPr>
            <w:tcW w:w="1440"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53.86</w:t>
            </w:r>
          </w:p>
        </w:tc>
        <w:tc>
          <w:tcPr>
            <w:tcW w:w="1590"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5984</w:t>
            </w:r>
          </w:p>
        </w:tc>
        <w:tc>
          <w:tcPr>
            <w:tcW w:w="1710"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29.50</w:t>
            </w:r>
          </w:p>
        </w:tc>
        <w:tc>
          <w:tcPr>
            <w:tcW w:w="1680"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3581</w:t>
            </w:r>
          </w:p>
        </w:tc>
        <w:tc>
          <w:tcPr>
            <w:tcW w:w="184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26.5</w:t>
            </w:r>
          </w:p>
        </w:tc>
        <w:tc>
          <w:tcPr>
            <w:tcW w:w="196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2000</w:t>
            </w:r>
          </w:p>
        </w:tc>
      </w:tr>
    </w:tbl>
    <w:p w:rsidR="00666A87" w:rsidRPr="00666A87" w:rsidRDefault="00666A87" w:rsidP="00666A87"/>
    <w:p w:rsidR="00666A87" w:rsidRPr="00666A87" w:rsidRDefault="00666A87" w:rsidP="00666A87">
      <w:pPr>
        <w:rPr>
          <w:rFonts w:hint="eastAsia"/>
        </w:rPr>
      </w:pPr>
      <w:r w:rsidRPr="00666A87">
        <w:rPr>
          <w:rFonts w:hint="eastAsia"/>
        </w:rPr>
        <w:t>注：1.生物质热源包括生物质锅炉、生物质颗粒专用取采暖炉等。</w:t>
      </w:r>
    </w:p>
    <w:p w:rsidR="00666A87" w:rsidRPr="00666A87" w:rsidRDefault="00666A87" w:rsidP="00666A87">
      <w:pPr>
        <w:rPr>
          <w:rFonts w:hint="eastAsia"/>
        </w:rPr>
      </w:pPr>
      <w:r w:rsidRPr="00666A87">
        <w:rPr>
          <w:rFonts w:hint="eastAsia"/>
        </w:rPr>
        <w:t>2.热源清洁化包括县城热源清洁化和农村空气热源泵、天然气壁挂炉、太阳能、电能等</w:t>
      </w:r>
      <w:r w:rsidRPr="00666A87">
        <w:rPr>
          <w:rFonts w:hint="eastAsia"/>
        </w:rPr>
        <w:t> </w:t>
      </w:r>
      <w:r w:rsidRPr="00666A87">
        <w:rPr>
          <w:rFonts w:hint="eastAsia"/>
        </w:rPr>
        <w:t>。</w:t>
      </w:r>
    </w:p>
    <w:p w:rsidR="00666A87" w:rsidRPr="00666A87" w:rsidRDefault="00666A87" w:rsidP="00666A87">
      <w:pPr>
        <w:rPr>
          <w:rFonts w:hint="eastAsia"/>
        </w:rPr>
      </w:pPr>
      <w:r w:rsidRPr="00666A87">
        <w:rPr>
          <w:rFonts w:hint="eastAsia"/>
        </w:rPr>
        <w:t>3.太阳能包括太阳能光热+辅助热源（电、天然气、生物质）、太阳能光伏+电能取暖等。</w:t>
      </w:r>
    </w:p>
    <w:p w:rsidR="00666A87" w:rsidRPr="00666A87" w:rsidRDefault="00666A87" w:rsidP="00666A87">
      <w:pPr>
        <w:rPr>
          <w:rFonts w:hint="eastAsia"/>
        </w:rPr>
      </w:pPr>
      <w:r w:rsidRPr="00666A87">
        <w:rPr>
          <w:rFonts w:hint="eastAsia"/>
        </w:rPr>
        <w:t>4.电能包括空气源热泵、电储热等结合电暖器、电暖炕等辅助设施</w:t>
      </w:r>
    </w:p>
    <w:p w:rsidR="00666A87" w:rsidRPr="00666A87" w:rsidRDefault="00666A87" w:rsidP="00666A87">
      <w:pPr>
        <w:rPr>
          <w:rFonts w:hint="eastAsia"/>
        </w:rPr>
      </w:pPr>
    </w:p>
    <w:p w:rsidR="00666A87" w:rsidRPr="00666A87" w:rsidRDefault="00666A87" w:rsidP="00666A87">
      <w:pPr>
        <w:rPr>
          <w:rFonts w:hint="eastAsia"/>
        </w:rPr>
      </w:pPr>
      <w:r w:rsidRPr="00666A87">
        <w:rPr>
          <w:rFonts w:hint="eastAsia"/>
          <w:b/>
          <w:bCs/>
        </w:rPr>
        <w:t>附件2</w:t>
      </w:r>
    </w:p>
    <w:p w:rsidR="00666A87" w:rsidRPr="00666A87" w:rsidRDefault="00666A87" w:rsidP="00666A87">
      <w:pPr>
        <w:rPr>
          <w:rFonts w:hint="eastAsia"/>
        </w:rPr>
      </w:pPr>
      <w:r w:rsidRPr="00666A87">
        <w:rPr>
          <w:rFonts w:hint="eastAsia"/>
        </w:rPr>
        <w:t>2023年度原州区北方地区冬季清洁取暖目明细表</w:t>
      </w:r>
    </w:p>
    <w:p w:rsidR="00666A87" w:rsidRPr="00666A87" w:rsidRDefault="00666A87" w:rsidP="00666A87">
      <w:pPr>
        <w:rPr>
          <w:rFonts w:hint="eastAsia"/>
        </w:rPr>
      </w:pPr>
    </w:p>
    <w:tbl>
      <w:tblPr>
        <w:tblW w:w="0" w:type="auto"/>
        <w:jc w:val="center"/>
        <w:tblBorders>
          <w:top w:val="outset" w:sz="6" w:space="0" w:color="333333"/>
          <w:left w:val="outset" w:sz="6" w:space="0" w:color="333333"/>
          <w:bottom w:val="outset" w:sz="6" w:space="0" w:color="333333"/>
          <w:right w:val="outset" w:sz="6" w:space="0" w:color="333333"/>
        </w:tblBorders>
        <w:tblCellMar>
          <w:left w:w="0" w:type="dxa"/>
          <w:right w:w="0" w:type="dxa"/>
        </w:tblCellMar>
        <w:tblLook w:val="04A0" w:firstRow="1" w:lastRow="0" w:firstColumn="1" w:lastColumn="0" w:noHBand="0" w:noVBand="1"/>
      </w:tblPr>
      <w:tblGrid>
        <w:gridCol w:w="431"/>
        <w:gridCol w:w="1295"/>
        <w:gridCol w:w="758"/>
        <w:gridCol w:w="2263"/>
        <w:gridCol w:w="1324"/>
        <w:gridCol w:w="993"/>
        <w:gridCol w:w="655"/>
        <w:gridCol w:w="571"/>
      </w:tblGrid>
      <w:tr w:rsidR="00666A87" w:rsidRPr="00666A87" w:rsidTr="00666A87">
        <w:trPr>
          <w:jc w:val="center"/>
        </w:trPr>
        <w:tc>
          <w:tcPr>
            <w:tcW w:w="510"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pPr>
              <w:rPr>
                <w:rFonts w:hint="eastAsia"/>
              </w:rPr>
            </w:pPr>
            <w:r w:rsidRPr="00666A87">
              <w:rPr>
                <w:rFonts w:hint="eastAsia"/>
              </w:rPr>
              <w:lastRenderedPageBreak/>
              <w:t>序 号</w:t>
            </w:r>
          </w:p>
        </w:tc>
        <w:tc>
          <w:tcPr>
            <w:tcW w:w="235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项目名称</w:t>
            </w:r>
          </w:p>
        </w:tc>
        <w:tc>
          <w:tcPr>
            <w:tcW w:w="94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完成时限</w:t>
            </w:r>
          </w:p>
        </w:tc>
        <w:tc>
          <w:tcPr>
            <w:tcW w:w="415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计划实施内容</w:t>
            </w:r>
          </w:p>
        </w:tc>
        <w:tc>
          <w:tcPr>
            <w:tcW w:w="241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本年度实施内容</w:t>
            </w:r>
          </w:p>
        </w:tc>
        <w:tc>
          <w:tcPr>
            <w:tcW w:w="1710"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牵头</w:t>
            </w:r>
          </w:p>
          <w:p w:rsidR="00666A87" w:rsidRPr="00666A87" w:rsidRDefault="00666A87" w:rsidP="00666A87">
            <w:r w:rsidRPr="00666A87">
              <w:rPr>
                <w:rFonts w:hint="eastAsia"/>
              </w:rPr>
              <w:t>单位</w:t>
            </w:r>
          </w:p>
        </w:tc>
        <w:tc>
          <w:tcPr>
            <w:tcW w:w="990"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责任</w:t>
            </w:r>
          </w:p>
          <w:p w:rsidR="00666A87" w:rsidRPr="00666A87" w:rsidRDefault="00666A87" w:rsidP="00666A87">
            <w:r w:rsidRPr="00666A87">
              <w:rPr>
                <w:rFonts w:hint="eastAsia"/>
              </w:rPr>
              <w:t>单位</w:t>
            </w:r>
          </w:p>
        </w:tc>
        <w:tc>
          <w:tcPr>
            <w:tcW w:w="810"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备注</w:t>
            </w:r>
          </w:p>
        </w:tc>
      </w:tr>
      <w:tr w:rsidR="00666A87" w:rsidRPr="00666A87" w:rsidTr="00666A87">
        <w:trPr>
          <w:jc w:val="center"/>
        </w:trPr>
        <w:tc>
          <w:tcPr>
            <w:tcW w:w="510"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1</w:t>
            </w:r>
          </w:p>
        </w:tc>
        <w:tc>
          <w:tcPr>
            <w:tcW w:w="235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原州区农村无集中供热</w:t>
            </w:r>
            <w:proofErr w:type="gramStart"/>
            <w:r w:rsidRPr="00666A87">
              <w:rPr>
                <w:rFonts w:hint="eastAsia"/>
              </w:rPr>
              <w:t>区域煤改气</w:t>
            </w:r>
            <w:proofErr w:type="gramEnd"/>
          </w:p>
        </w:tc>
        <w:tc>
          <w:tcPr>
            <w:tcW w:w="945" w:type="dxa"/>
            <w:vMerge w:val="restart"/>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2024年</w:t>
            </w:r>
          </w:p>
          <w:p w:rsidR="00666A87" w:rsidRPr="00666A87" w:rsidRDefault="00666A87" w:rsidP="00666A87">
            <w:r w:rsidRPr="00666A87">
              <w:rPr>
                <w:rFonts w:hint="eastAsia"/>
              </w:rPr>
              <w:t>4月底</w:t>
            </w:r>
          </w:p>
        </w:tc>
        <w:tc>
          <w:tcPr>
            <w:tcW w:w="415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为原州区无集中供热区域乡镇和农村居民安装燃气壁挂炉，共5617户</w:t>
            </w:r>
          </w:p>
        </w:tc>
        <w:tc>
          <w:tcPr>
            <w:tcW w:w="241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本年度启动该项目</w:t>
            </w:r>
          </w:p>
        </w:tc>
        <w:tc>
          <w:tcPr>
            <w:tcW w:w="1710"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住房城乡建设和交通局</w:t>
            </w:r>
          </w:p>
        </w:tc>
        <w:tc>
          <w:tcPr>
            <w:tcW w:w="990"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各乡镇</w:t>
            </w:r>
          </w:p>
          <w:p w:rsidR="00666A87" w:rsidRPr="00666A87" w:rsidRDefault="00666A87" w:rsidP="00666A87">
            <w:r w:rsidRPr="00666A87">
              <w:rPr>
                <w:rFonts w:hint="eastAsia"/>
              </w:rPr>
              <w:t>人民政府</w:t>
            </w:r>
          </w:p>
        </w:tc>
        <w:tc>
          <w:tcPr>
            <w:tcW w:w="810"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tc>
      </w:tr>
      <w:tr w:rsidR="00666A87" w:rsidRPr="00666A87" w:rsidTr="00666A87">
        <w:trPr>
          <w:jc w:val="center"/>
        </w:trPr>
        <w:tc>
          <w:tcPr>
            <w:tcW w:w="510"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2</w:t>
            </w:r>
          </w:p>
        </w:tc>
        <w:tc>
          <w:tcPr>
            <w:tcW w:w="235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原州区农村热源清洁化改造</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666A87" w:rsidRPr="00666A87" w:rsidRDefault="00666A87" w:rsidP="00666A87"/>
        </w:tc>
        <w:tc>
          <w:tcPr>
            <w:tcW w:w="415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采用空气源热泵、太阳能等方式，结合电暖器、电热炕，改造农村5984户分散供热设施。</w:t>
            </w:r>
          </w:p>
        </w:tc>
        <w:tc>
          <w:tcPr>
            <w:tcW w:w="241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本年度启动该项目</w:t>
            </w:r>
          </w:p>
        </w:tc>
        <w:tc>
          <w:tcPr>
            <w:tcW w:w="1710"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住房城乡建设和交通局</w:t>
            </w:r>
          </w:p>
        </w:tc>
        <w:tc>
          <w:tcPr>
            <w:tcW w:w="990"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各乡镇</w:t>
            </w:r>
          </w:p>
          <w:p w:rsidR="00666A87" w:rsidRPr="00666A87" w:rsidRDefault="00666A87" w:rsidP="00666A87">
            <w:r w:rsidRPr="00666A87">
              <w:rPr>
                <w:rFonts w:hint="eastAsia"/>
              </w:rPr>
              <w:t>人民政府</w:t>
            </w:r>
          </w:p>
        </w:tc>
        <w:tc>
          <w:tcPr>
            <w:tcW w:w="810"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tc>
      </w:tr>
      <w:tr w:rsidR="00666A87" w:rsidRPr="00666A87" w:rsidTr="00666A87">
        <w:trPr>
          <w:jc w:val="center"/>
        </w:trPr>
        <w:tc>
          <w:tcPr>
            <w:tcW w:w="510"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3</w:t>
            </w:r>
          </w:p>
        </w:tc>
        <w:tc>
          <w:tcPr>
            <w:tcW w:w="235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原州区农村生物质热源改造</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666A87" w:rsidRPr="00666A87" w:rsidRDefault="00666A87" w:rsidP="00666A87"/>
        </w:tc>
        <w:tc>
          <w:tcPr>
            <w:tcW w:w="415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对全区具备条件的约3581户农户进行改造，安装生物质成型燃料专用炉具。</w:t>
            </w:r>
          </w:p>
        </w:tc>
        <w:tc>
          <w:tcPr>
            <w:tcW w:w="241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本年度启动该项目</w:t>
            </w:r>
          </w:p>
        </w:tc>
        <w:tc>
          <w:tcPr>
            <w:tcW w:w="1710"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住房城乡建设和交通局</w:t>
            </w:r>
          </w:p>
        </w:tc>
        <w:tc>
          <w:tcPr>
            <w:tcW w:w="990"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各乡镇</w:t>
            </w:r>
          </w:p>
          <w:p w:rsidR="00666A87" w:rsidRPr="00666A87" w:rsidRDefault="00666A87" w:rsidP="00666A87">
            <w:r w:rsidRPr="00666A87">
              <w:rPr>
                <w:rFonts w:hint="eastAsia"/>
              </w:rPr>
              <w:t>人民政府</w:t>
            </w:r>
          </w:p>
        </w:tc>
        <w:tc>
          <w:tcPr>
            <w:tcW w:w="810"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tc>
      </w:tr>
      <w:tr w:rsidR="00666A87" w:rsidRPr="00666A87" w:rsidTr="00666A87">
        <w:trPr>
          <w:jc w:val="center"/>
        </w:trPr>
        <w:tc>
          <w:tcPr>
            <w:tcW w:w="510"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4</w:t>
            </w:r>
          </w:p>
        </w:tc>
        <w:tc>
          <w:tcPr>
            <w:tcW w:w="235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原州区农村建筑节能</w:t>
            </w:r>
          </w:p>
          <w:p w:rsidR="00666A87" w:rsidRPr="00666A87" w:rsidRDefault="00666A87" w:rsidP="00666A87">
            <w:r w:rsidRPr="00666A87">
              <w:rPr>
                <w:rFonts w:hint="eastAsia"/>
              </w:rPr>
              <w:t>改造</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666A87" w:rsidRPr="00666A87" w:rsidRDefault="00666A87" w:rsidP="00666A87"/>
        </w:tc>
        <w:tc>
          <w:tcPr>
            <w:tcW w:w="415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完成农房建筑节能改造面积约26.5万平方米。</w:t>
            </w:r>
          </w:p>
        </w:tc>
        <w:tc>
          <w:tcPr>
            <w:tcW w:w="241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本年度启动该项目</w:t>
            </w:r>
          </w:p>
        </w:tc>
        <w:tc>
          <w:tcPr>
            <w:tcW w:w="1710"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住房城乡建设和交通局</w:t>
            </w:r>
          </w:p>
        </w:tc>
        <w:tc>
          <w:tcPr>
            <w:tcW w:w="990"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住房城乡建设和交通局</w:t>
            </w:r>
          </w:p>
        </w:tc>
        <w:tc>
          <w:tcPr>
            <w:tcW w:w="810"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tc>
      </w:tr>
    </w:tbl>
    <w:p w:rsidR="00666A87" w:rsidRPr="00666A87" w:rsidRDefault="00666A87" w:rsidP="00666A87"/>
    <w:p w:rsidR="00666A87" w:rsidRPr="00666A87" w:rsidRDefault="00666A87" w:rsidP="00666A87">
      <w:pPr>
        <w:rPr>
          <w:rFonts w:hint="eastAsia"/>
        </w:rPr>
      </w:pPr>
      <w:r w:rsidRPr="00666A87">
        <w:rPr>
          <w:rFonts w:hint="eastAsia"/>
          <w:b/>
          <w:bCs/>
        </w:rPr>
        <w:t>附件3</w:t>
      </w:r>
    </w:p>
    <w:p w:rsidR="00666A87" w:rsidRPr="00666A87" w:rsidRDefault="00666A87" w:rsidP="00666A87">
      <w:pPr>
        <w:rPr>
          <w:rFonts w:hint="eastAsia"/>
        </w:rPr>
      </w:pPr>
      <w:r w:rsidRPr="00666A87">
        <w:rPr>
          <w:rFonts w:hint="eastAsia"/>
          <w:b/>
          <w:bCs/>
        </w:rPr>
        <w:t>2023年度原州区北方地区冬季清洁取暖项目分解表</w:t>
      </w:r>
    </w:p>
    <w:p w:rsidR="00666A87" w:rsidRPr="00666A87" w:rsidRDefault="00666A87" w:rsidP="00666A87">
      <w:pPr>
        <w:rPr>
          <w:rFonts w:hint="eastAsia"/>
        </w:rPr>
      </w:pPr>
      <w:r w:rsidRPr="00666A87">
        <w:rPr>
          <w:rFonts w:hint="eastAsia"/>
          <w:b/>
          <w:bCs/>
        </w:rPr>
        <w:t>（每户按照不超过建筑面积60平方米（含60平方米）改造）</w:t>
      </w:r>
    </w:p>
    <w:p w:rsidR="00666A87" w:rsidRPr="00666A87" w:rsidRDefault="00666A87" w:rsidP="00666A87">
      <w:pPr>
        <w:rPr>
          <w:rFonts w:hint="eastAsia"/>
        </w:rPr>
      </w:pPr>
    </w:p>
    <w:tbl>
      <w:tblPr>
        <w:tblW w:w="0" w:type="auto"/>
        <w:jc w:val="center"/>
        <w:tblBorders>
          <w:top w:val="outset" w:sz="6" w:space="0" w:color="333333"/>
          <w:left w:val="outset" w:sz="6" w:space="0" w:color="333333"/>
          <w:bottom w:val="outset" w:sz="6" w:space="0" w:color="333333"/>
          <w:right w:val="outset" w:sz="6" w:space="0" w:color="333333"/>
        </w:tblBorders>
        <w:tblCellMar>
          <w:left w:w="0" w:type="dxa"/>
          <w:right w:w="0" w:type="dxa"/>
        </w:tblCellMar>
        <w:tblLook w:val="04A0" w:firstRow="1" w:lastRow="0" w:firstColumn="1" w:lastColumn="0" w:noHBand="0" w:noVBand="1"/>
      </w:tblPr>
      <w:tblGrid>
        <w:gridCol w:w="413"/>
        <w:gridCol w:w="795"/>
        <w:gridCol w:w="1124"/>
        <w:gridCol w:w="824"/>
        <w:gridCol w:w="444"/>
        <w:gridCol w:w="1080"/>
        <w:gridCol w:w="1046"/>
        <w:gridCol w:w="1091"/>
        <w:gridCol w:w="979"/>
        <w:gridCol w:w="494"/>
      </w:tblGrid>
      <w:tr w:rsidR="00666A87" w:rsidRPr="00666A87" w:rsidTr="00666A87">
        <w:trPr>
          <w:jc w:val="center"/>
        </w:trPr>
        <w:tc>
          <w:tcPr>
            <w:tcW w:w="540" w:type="dxa"/>
            <w:vMerge w:val="restart"/>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pPr>
              <w:rPr>
                <w:rFonts w:hint="eastAsia"/>
              </w:rPr>
            </w:pPr>
            <w:r w:rsidRPr="00666A87">
              <w:rPr>
                <w:rFonts w:hint="eastAsia"/>
              </w:rPr>
              <w:t xml:space="preserve">序 </w:t>
            </w:r>
            <w:r w:rsidRPr="00666A87">
              <w:rPr>
                <w:rFonts w:hint="eastAsia"/>
              </w:rPr>
              <w:t> </w:t>
            </w:r>
            <w:r w:rsidRPr="00666A87">
              <w:rPr>
                <w:rFonts w:hint="eastAsia"/>
              </w:rPr>
              <w:t> </w:t>
            </w:r>
            <w:r w:rsidRPr="00666A87">
              <w:rPr>
                <w:rFonts w:hint="eastAsia"/>
              </w:rPr>
              <w:t> </w:t>
            </w:r>
            <w:r w:rsidRPr="00666A87">
              <w:rPr>
                <w:rFonts w:hint="eastAsia"/>
              </w:rPr>
              <w:t> </w:t>
            </w:r>
            <w:r w:rsidRPr="00666A87">
              <w:rPr>
                <w:rFonts w:hint="eastAsia"/>
              </w:rPr>
              <w:t>号</w:t>
            </w:r>
          </w:p>
        </w:tc>
        <w:tc>
          <w:tcPr>
            <w:tcW w:w="1815" w:type="dxa"/>
            <w:vMerge w:val="restart"/>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项目名称</w:t>
            </w:r>
          </w:p>
        </w:tc>
        <w:tc>
          <w:tcPr>
            <w:tcW w:w="2370" w:type="dxa"/>
            <w:vMerge w:val="restart"/>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项目内容</w:t>
            </w:r>
          </w:p>
        </w:tc>
        <w:tc>
          <w:tcPr>
            <w:tcW w:w="1365" w:type="dxa"/>
            <w:vMerge w:val="restart"/>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项目规模</w:t>
            </w:r>
          </w:p>
        </w:tc>
        <w:tc>
          <w:tcPr>
            <w:tcW w:w="990" w:type="dxa"/>
            <w:vMerge w:val="restart"/>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tc>
        <w:tc>
          <w:tcPr>
            <w:tcW w:w="1335" w:type="dxa"/>
            <w:vMerge w:val="restart"/>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投资总额</w:t>
            </w:r>
          </w:p>
          <w:p w:rsidR="00666A87" w:rsidRPr="00666A87" w:rsidRDefault="00666A87" w:rsidP="00666A87">
            <w:r w:rsidRPr="00666A87">
              <w:rPr>
                <w:rFonts w:hint="eastAsia"/>
              </w:rPr>
              <w:t>（万元）</w:t>
            </w:r>
          </w:p>
        </w:tc>
        <w:tc>
          <w:tcPr>
            <w:tcW w:w="3375" w:type="dxa"/>
            <w:gridSpan w:val="2"/>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补助资金申请</w:t>
            </w:r>
          </w:p>
        </w:tc>
        <w:tc>
          <w:tcPr>
            <w:tcW w:w="1260" w:type="dxa"/>
            <w:vMerge w:val="restart"/>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自筹资金</w:t>
            </w:r>
          </w:p>
          <w:p w:rsidR="00666A87" w:rsidRPr="00666A87" w:rsidRDefault="00666A87" w:rsidP="00666A87">
            <w:r w:rsidRPr="00666A87">
              <w:rPr>
                <w:rFonts w:hint="eastAsia"/>
              </w:rPr>
              <w:t>（万元）</w:t>
            </w:r>
          </w:p>
        </w:tc>
        <w:tc>
          <w:tcPr>
            <w:tcW w:w="810" w:type="dxa"/>
            <w:vMerge w:val="restart"/>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备注</w:t>
            </w:r>
          </w:p>
        </w:tc>
      </w:tr>
      <w:tr w:rsidR="00666A87" w:rsidRPr="00666A87" w:rsidTr="00666A87">
        <w:trPr>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666A87" w:rsidRPr="00666A87" w:rsidRDefault="00666A87" w:rsidP="00666A87"/>
        </w:tc>
        <w:tc>
          <w:tcPr>
            <w:tcW w:w="0" w:type="auto"/>
            <w:vMerge/>
            <w:tcBorders>
              <w:top w:val="outset" w:sz="6" w:space="0" w:color="auto"/>
              <w:left w:val="outset" w:sz="6" w:space="0" w:color="auto"/>
              <w:bottom w:val="outset" w:sz="6" w:space="0" w:color="auto"/>
              <w:right w:val="outset" w:sz="6" w:space="0" w:color="auto"/>
            </w:tcBorders>
            <w:vAlign w:val="center"/>
            <w:hideMark/>
          </w:tcPr>
          <w:p w:rsidR="00666A87" w:rsidRPr="00666A87" w:rsidRDefault="00666A87" w:rsidP="00666A87"/>
        </w:tc>
        <w:tc>
          <w:tcPr>
            <w:tcW w:w="0" w:type="auto"/>
            <w:vMerge/>
            <w:tcBorders>
              <w:top w:val="outset" w:sz="6" w:space="0" w:color="auto"/>
              <w:left w:val="outset" w:sz="6" w:space="0" w:color="auto"/>
              <w:bottom w:val="outset" w:sz="6" w:space="0" w:color="auto"/>
              <w:right w:val="outset" w:sz="6" w:space="0" w:color="auto"/>
            </w:tcBorders>
            <w:vAlign w:val="center"/>
            <w:hideMark/>
          </w:tcPr>
          <w:p w:rsidR="00666A87" w:rsidRPr="00666A87" w:rsidRDefault="00666A87" w:rsidP="00666A87"/>
        </w:tc>
        <w:tc>
          <w:tcPr>
            <w:tcW w:w="0" w:type="auto"/>
            <w:vMerge/>
            <w:tcBorders>
              <w:top w:val="outset" w:sz="6" w:space="0" w:color="auto"/>
              <w:left w:val="outset" w:sz="6" w:space="0" w:color="auto"/>
              <w:bottom w:val="outset" w:sz="6" w:space="0" w:color="auto"/>
              <w:right w:val="outset" w:sz="6" w:space="0" w:color="auto"/>
            </w:tcBorders>
            <w:vAlign w:val="center"/>
            <w:hideMark/>
          </w:tcPr>
          <w:p w:rsidR="00666A87" w:rsidRPr="00666A87" w:rsidRDefault="00666A87" w:rsidP="00666A87"/>
        </w:tc>
        <w:tc>
          <w:tcPr>
            <w:tcW w:w="0" w:type="auto"/>
            <w:vMerge/>
            <w:tcBorders>
              <w:top w:val="outset" w:sz="6" w:space="0" w:color="auto"/>
              <w:left w:val="outset" w:sz="6" w:space="0" w:color="auto"/>
              <w:bottom w:val="outset" w:sz="6" w:space="0" w:color="auto"/>
              <w:right w:val="outset" w:sz="6" w:space="0" w:color="auto"/>
            </w:tcBorders>
            <w:vAlign w:val="center"/>
            <w:hideMark/>
          </w:tcPr>
          <w:p w:rsidR="00666A87" w:rsidRPr="00666A87" w:rsidRDefault="00666A87" w:rsidP="00666A87"/>
        </w:tc>
        <w:tc>
          <w:tcPr>
            <w:tcW w:w="0" w:type="auto"/>
            <w:vMerge/>
            <w:tcBorders>
              <w:top w:val="outset" w:sz="6" w:space="0" w:color="auto"/>
              <w:left w:val="outset" w:sz="6" w:space="0" w:color="auto"/>
              <w:bottom w:val="outset" w:sz="6" w:space="0" w:color="auto"/>
              <w:right w:val="outset" w:sz="6" w:space="0" w:color="auto"/>
            </w:tcBorders>
            <w:vAlign w:val="center"/>
            <w:hideMark/>
          </w:tcPr>
          <w:p w:rsidR="00666A87" w:rsidRPr="00666A87" w:rsidRDefault="00666A87" w:rsidP="00666A87"/>
        </w:tc>
        <w:tc>
          <w:tcPr>
            <w:tcW w:w="1740"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拟申请中央财政补助资金（万元）</w:t>
            </w:r>
          </w:p>
        </w:tc>
        <w:tc>
          <w:tcPr>
            <w:tcW w:w="163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县级财政配套补助资金（万元）</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666A87" w:rsidRPr="00666A87" w:rsidRDefault="00666A87" w:rsidP="00666A87"/>
        </w:tc>
        <w:tc>
          <w:tcPr>
            <w:tcW w:w="0" w:type="auto"/>
            <w:vMerge/>
            <w:tcBorders>
              <w:top w:val="outset" w:sz="6" w:space="0" w:color="auto"/>
              <w:left w:val="outset" w:sz="6" w:space="0" w:color="auto"/>
              <w:bottom w:val="outset" w:sz="6" w:space="0" w:color="auto"/>
              <w:right w:val="outset" w:sz="6" w:space="0" w:color="auto"/>
            </w:tcBorders>
            <w:vAlign w:val="center"/>
            <w:hideMark/>
          </w:tcPr>
          <w:p w:rsidR="00666A87" w:rsidRPr="00666A87" w:rsidRDefault="00666A87" w:rsidP="00666A87"/>
        </w:tc>
      </w:tr>
      <w:tr w:rsidR="00666A87" w:rsidRPr="00666A87" w:rsidTr="00666A87">
        <w:trPr>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666A87" w:rsidRPr="00666A87" w:rsidRDefault="00666A87" w:rsidP="00666A87"/>
        </w:tc>
        <w:tc>
          <w:tcPr>
            <w:tcW w:w="181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合计</w:t>
            </w:r>
          </w:p>
        </w:tc>
        <w:tc>
          <w:tcPr>
            <w:tcW w:w="2370"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tc>
        <w:tc>
          <w:tcPr>
            <w:tcW w:w="136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tc>
        <w:tc>
          <w:tcPr>
            <w:tcW w:w="990"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tc>
        <w:tc>
          <w:tcPr>
            <w:tcW w:w="133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16801.39</w:t>
            </w:r>
          </w:p>
        </w:tc>
        <w:tc>
          <w:tcPr>
            <w:tcW w:w="1740"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8508.5</w:t>
            </w:r>
          </w:p>
        </w:tc>
        <w:tc>
          <w:tcPr>
            <w:tcW w:w="163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3646.52</w:t>
            </w:r>
          </w:p>
        </w:tc>
        <w:tc>
          <w:tcPr>
            <w:tcW w:w="1260"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4646.37</w:t>
            </w:r>
          </w:p>
        </w:tc>
        <w:tc>
          <w:tcPr>
            <w:tcW w:w="810"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tc>
      </w:tr>
      <w:tr w:rsidR="00666A87" w:rsidRPr="00666A87" w:rsidTr="00666A87">
        <w:trPr>
          <w:jc w:val="center"/>
        </w:trPr>
        <w:tc>
          <w:tcPr>
            <w:tcW w:w="540"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1</w:t>
            </w:r>
          </w:p>
        </w:tc>
        <w:tc>
          <w:tcPr>
            <w:tcW w:w="181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原州区农村无集中供热</w:t>
            </w:r>
            <w:proofErr w:type="gramStart"/>
            <w:r w:rsidRPr="00666A87">
              <w:rPr>
                <w:rFonts w:hint="eastAsia"/>
              </w:rPr>
              <w:t>区域煤改气</w:t>
            </w:r>
            <w:proofErr w:type="gramEnd"/>
          </w:p>
        </w:tc>
        <w:tc>
          <w:tcPr>
            <w:tcW w:w="2370"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为原州区无集中供热区域乡镇和农村居民安装燃气壁挂炉，共5617户</w:t>
            </w:r>
          </w:p>
        </w:tc>
        <w:tc>
          <w:tcPr>
            <w:tcW w:w="136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5617户</w:t>
            </w:r>
          </w:p>
        </w:tc>
        <w:tc>
          <w:tcPr>
            <w:tcW w:w="990"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tc>
        <w:tc>
          <w:tcPr>
            <w:tcW w:w="133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5223.8</w:t>
            </w:r>
          </w:p>
        </w:tc>
        <w:tc>
          <w:tcPr>
            <w:tcW w:w="1740"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2162.5</w:t>
            </w:r>
          </w:p>
        </w:tc>
        <w:tc>
          <w:tcPr>
            <w:tcW w:w="163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926.8</w:t>
            </w:r>
          </w:p>
        </w:tc>
        <w:tc>
          <w:tcPr>
            <w:tcW w:w="1260"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2134.5</w:t>
            </w:r>
          </w:p>
        </w:tc>
        <w:tc>
          <w:tcPr>
            <w:tcW w:w="810"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农户自筹</w:t>
            </w:r>
          </w:p>
        </w:tc>
      </w:tr>
      <w:tr w:rsidR="00666A87" w:rsidRPr="00666A87" w:rsidTr="00666A87">
        <w:trPr>
          <w:jc w:val="center"/>
        </w:trPr>
        <w:tc>
          <w:tcPr>
            <w:tcW w:w="540"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2</w:t>
            </w:r>
          </w:p>
        </w:tc>
        <w:tc>
          <w:tcPr>
            <w:tcW w:w="181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原州区</w:t>
            </w:r>
            <w:r w:rsidRPr="00666A87">
              <w:rPr>
                <w:rFonts w:hint="eastAsia"/>
              </w:rPr>
              <w:lastRenderedPageBreak/>
              <w:t>农村热源清洁化改造</w:t>
            </w:r>
          </w:p>
        </w:tc>
        <w:tc>
          <w:tcPr>
            <w:tcW w:w="2370"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lastRenderedPageBreak/>
              <w:t>采用空气</w:t>
            </w:r>
            <w:r w:rsidRPr="00666A87">
              <w:rPr>
                <w:rFonts w:hint="eastAsia"/>
              </w:rPr>
              <w:lastRenderedPageBreak/>
              <w:t>源热泵、太阳能等方式，结合电暖器、电热炕，改造农村5984户分散供热设施。</w:t>
            </w:r>
          </w:p>
        </w:tc>
        <w:tc>
          <w:tcPr>
            <w:tcW w:w="136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lastRenderedPageBreak/>
              <w:t>5984</w:t>
            </w:r>
            <w:r w:rsidRPr="00666A87">
              <w:rPr>
                <w:rFonts w:hint="eastAsia"/>
              </w:rPr>
              <w:lastRenderedPageBreak/>
              <w:t>户</w:t>
            </w:r>
          </w:p>
        </w:tc>
        <w:tc>
          <w:tcPr>
            <w:tcW w:w="990"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tc>
        <w:tc>
          <w:tcPr>
            <w:tcW w:w="133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5984</w:t>
            </w:r>
          </w:p>
        </w:tc>
        <w:tc>
          <w:tcPr>
            <w:tcW w:w="1740"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2806.5</w:t>
            </w:r>
          </w:p>
        </w:tc>
        <w:tc>
          <w:tcPr>
            <w:tcW w:w="163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1202.78</w:t>
            </w:r>
          </w:p>
        </w:tc>
        <w:tc>
          <w:tcPr>
            <w:tcW w:w="1260"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1974.72</w:t>
            </w:r>
          </w:p>
        </w:tc>
        <w:tc>
          <w:tcPr>
            <w:tcW w:w="810"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农</w:t>
            </w:r>
            <w:r w:rsidRPr="00666A87">
              <w:rPr>
                <w:rFonts w:hint="eastAsia"/>
              </w:rPr>
              <w:lastRenderedPageBreak/>
              <w:t>户自筹</w:t>
            </w:r>
          </w:p>
        </w:tc>
      </w:tr>
      <w:tr w:rsidR="00666A87" w:rsidRPr="00666A87" w:rsidTr="00666A87">
        <w:trPr>
          <w:jc w:val="center"/>
        </w:trPr>
        <w:tc>
          <w:tcPr>
            <w:tcW w:w="540"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3</w:t>
            </w:r>
          </w:p>
        </w:tc>
        <w:tc>
          <w:tcPr>
            <w:tcW w:w="181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原州区农村生物质热源改造</w:t>
            </w:r>
          </w:p>
        </w:tc>
        <w:tc>
          <w:tcPr>
            <w:tcW w:w="2370"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对全区具备条件的约3581户农户进行改造，安装生物质成型燃料专用炉具。</w:t>
            </w:r>
          </w:p>
        </w:tc>
        <w:tc>
          <w:tcPr>
            <w:tcW w:w="136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3581户</w:t>
            </w:r>
          </w:p>
        </w:tc>
        <w:tc>
          <w:tcPr>
            <w:tcW w:w="990"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tc>
        <w:tc>
          <w:tcPr>
            <w:tcW w:w="133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2148.59</w:t>
            </w:r>
          </w:p>
        </w:tc>
        <w:tc>
          <w:tcPr>
            <w:tcW w:w="1740"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1128</w:t>
            </w:r>
          </w:p>
        </w:tc>
        <w:tc>
          <w:tcPr>
            <w:tcW w:w="163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483.44</w:t>
            </w:r>
          </w:p>
        </w:tc>
        <w:tc>
          <w:tcPr>
            <w:tcW w:w="1260"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537.15</w:t>
            </w:r>
          </w:p>
        </w:tc>
        <w:tc>
          <w:tcPr>
            <w:tcW w:w="810"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农户自筹</w:t>
            </w:r>
          </w:p>
        </w:tc>
      </w:tr>
      <w:tr w:rsidR="00666A87" w:rsidRPr="00666A87" w:rsidTr="00666A87">
        <w:trPr>
          <w:jc w:val="center"/>
        </w:trPr>
        <w:tc>
          <w:tcPr>
            <w:tcW w:w="540"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4</w:t>
            </w:r>
          </w:p>
        </w:tc>
        <w:tc>
          <w:tcPr>
            <w:tcW w:w="181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原州区农村建筑节能改造</w:t>
            </w:r>
          </w:p>
        </w:tc>
        <w:tc>
          <w:tcPr>
            <w:tcW w:w="2370"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完成农房建筑节能改造面积约26.5万平方米。</w:t>
            </w:r>
          </w:p>
        </w:tc>
        <w:tc>
          <w:tcPr>
            <w:tcW w:w="136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26.5万平方米</w:t>
            </w:r>
          </w:p>
        </w:tc>
        <w:tc>
          <w:tcPr>
            <w:tcW w:w="990"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tc>
        <w:tc>
          <w:tcPr>
            <w:tcW w:w="133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3445</w:t>
            </w:r>
          </w:p>
        </w:tc>
        <w:tc>
          <w:tcPr>
            <w:tcW w:w="1740"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2411.5</w:t>
            </w:r>
          </w:p>
        </w:tc>
        <w:tc>
          <w:tcPr>
            <w:tcW w:w="163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1033.5</w:t>
            </w:r>
          </w:p>
        </w:tc>
        <w:tc>
          <w:tcPr>
            <w:tcW w:w="1260"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0</w:t>
            </w:r>
          </w:p>
        </w:tc>
        <w:tc>
          <w:tcPr>
            <w:tcW w:w="810"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tc>
      </w:tr>
      <w:tr w:rsidR="00666A87" w:rsidRPr="00666A87" w:rsidTr="00666A87">
        <w:trPr>
          <w:jc w:val="center"/>
        </w:trPr>
        <w:tc>
          <w:tcPr>
            <w:tcW w:w="540"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备注</w:t>
            </w:r>
          </w:p>
        </w:tc>
        <w:tc>
          <w:tcPr>
            <w:tcW w:w="13320" w:type="dxa"/>
            <w:gridSpan w:val="9"/>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tc>
      </w:tr>
    </w:tbl>
    <w:p w:rsidR="00666A87" w:rsidRPr="00666A87" w:rsidRDefault="00666A87" w:rsidP="00666A87"/>
    <w:p w:rsidR="00666A87" w:rsidRPr="00666A87" w:rsidRDefault="00666A87" w:rsidP="00666A87">
      <w:pPr>
        <w:rPr>
          <w:rFonts w:hint="eastAsia"/>
        </w:rPr>
      </w:pPr>
      <w:r w:rsidRPr="00666A87">
        <w:rPr>
          <w:rFonts w:hint="eastAsia"/>
          <w:b/>
          <w:bCs/>
        </w:rPr>
        <w:t>附件4</w:t>
      </w:r>
    </w:p>
    <w:p w:rsidR="00666A87" w:rsidRPr="00666A87" w:rsidRDefault="00666A87" w:rsidP="00666A87">
      <w:pPr>
        <w:rPr>
          <w:rFonts w:hint="eastAsia"/>
        </w:rPr>
      </w:pPr>
      <w:r w:rsidRPr="00666A87">
        <w:rPr>
          <w:rFonts w:hint="eastAsia"/>
          <w:b/>
          <w:bCs/>
        </w:rPr>
        <w:t>2023年度原州区北方地区农村冬季清洁热源化改造任务分解表</w:t>
      </w:r>
    </w:p>
    <w:p w:rsidR="00666A87" w:rsidRPr="00666A87" w:rsidRDefault="00666A87" w:rsidP="00666A87">
      <w:pPr>
        <w:rPr>
          <w:rFonts w:hint="eastAsia"/>
        </w:rPr>
      </w:pPr>
    </w:p>
    <w:tbl>
      <w:tblPr>
        <w:tblW w:w="0" w:type="auto"/>
        <w:jc w:val="center"/>
        <w:tblBorders>
          <w:top w:val="outset" w:sz="6" w:space="0" w:color="333333"/>
          <w:left w:val="outset" w:sz="6" w:space="0" w:color="333333"/>
          <w:bottom w:val="outset" w:sz="6" w:space="0" w:color="333333"/>
          <w:right w:val="outset" w:sz="6" w:space="0" w:color="333333"/>
        </w:tblBorders>
        <w:tblCellMar>
          <w:left w:w="0" w:type="dxa"/>
          <w:right w:w="0" w:type="dxa"/>
        </w:tblCellMar>
        <w:tblLook w:val="04A0" w:firstRow="1" w:lastRow="0" w:firstColumn="1" w:lastColumn="0" w:noHBand="0" w:noVBand="1"/>
      </w:tblPr>
      <w:tblGrid>
        <w:gridCol w:w="503"/>
        <w:gridCol w:w="704"/>
        <w:gridCol w:w="1160"/>
        <w:gridCol w:w="1219"/>
        <w:gridCol w:w="1255"/>
        <w:gridCol w:w="1237"/>
        <w:gridCol w:w="1668"/>
        <w:gridCol w:w="544"/>
      </w:tblGrid>
      <w:tr w:rsidR="00666A87" w:rsidRPr="00666A87" w:rsidTr="00666A87">
        <w:trPr>
          <w:jc w:val="center"/>
        </w:trPr>
        <w:tc>
          <w:tcPr>
            <w:tcW w:w="705" w:type="dxa"/>
            <w:vMerge w:val="restart"/>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pPr>
              <w:rPr>
                <w:rFonts w:hint="eastAsia"/>
              </w:rPr>
            </w:pPr>
            <w:r w:rsidRPr="00666A87">
              <w:rPr>
                <w:rFonts w:hint="eastAsia"/>
              </w:rPr>
              <w:t>序号</w:t>
            </w:r>
          </w:p>
        </w:tc>
        <w:tc>
          <w:tcPr>
            <w:tcW w:w="1230" w:type="dxa"/>
            <w:vMerge w:val="restart"/>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区域</w:t>
            </w:r>
          </w:p>
        </w:tc>
        <w:tc>
          <w:tcPr>
            <w:tcW w:w="1740" w:type="dxa"/>
            <w:vMerge w:val="restart"/>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任务总量（户）</w:t>
            </w:r>
          </w:p>
        </w:tc>
        <w:tc>
          <w:tcPr>
            <w:tcW w:w="9150" w:type="dxa"/>
            <w:gridSpan w:val="4"/>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2023年任务分解情况</w:t>
            </w:r>
          </w:p>
        </w:tc>
        <w:tc>
          <w:tcPr>
            <w:tcW w:w="825" w:type="dxa"/>
            <w:vMerge w:val="restart"/>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备注</w:t>
            </w:r>
          </w:p>
        </w:tc>
      </w:tr>
      <w:tr w:rsidR="00666A87" w:rsidRPr="00666A87" w:rsidTr="00666A87">
        <w:trPr>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666A87" w:rsidRPr="00666A87" w:rsidRDefault="00666A87" w:rsidP="00666A87"/>
        </w:tc>
        <w:tc>
          <w:tcPr>
            <w:tcW w:w="0" w:type="auto"/>
            <w:vMerge/>
            <w:tcBorders>
              <w:top w:val="outset" w:sz="6" w:space="0" w:color="auto"/>
              <w:left w:val="outset" w:sz="6" w:space="0" w:color="auto"/>
              <w:bottom w:val="outset" w:sz="6" w:space="0" w:color="auto"/>
              <w:right w:val="outset" w:sz="6" w:space="0" w:color="auto"/>
            </w:tcBorders>
            <w:vAlign w:val="center"/>
            <w:hideMark/>
          </w:tcPr>
          <w:p w:rsidR="00666A87" w:rsidRPr="00666A87" w:rsidRDefault="00666A87" w:rsidP="00666A87"/>
        </w:tc>
        <w:tc>
          <w:tcPr>
            <w:tcW w:w="0" w:type="auto"/>
            <w:vMerge/>
            <w:tcBorders>
              <w:top w:val="outset" w:sz="6" w:space="0" w:color="auto"/>
              <w:left w:val="outset" w:sz="6" w:space="0" w:color="auto"/>
              <w:bottom w:val="outset" w:sz="6" w:space="0" w:color="auto"/>
              <w:right w:val="outset" w:sz="6" w:space="0" w:color="auto"/>
            </w:tcBorders>
            <w:vAlign w:val="center"/>
            <w:hideMark/>
          </w:tcPr>
          <w:p w:rsidR="00666A87" w:rsidRPr="00666A87" w:rsidRDefault="00666A87" w:rsidP="00666A87"/>
        </w:tc>
        <w:tc>
          <w:tcPr>
            <w:tcW w:w="1890"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空气源改造（户）</w:t>
            </w:r>
          </w:p>
        </w:tc>
        <w:tc>
          <w:tcPr>
            <w:tcW w:w="1980"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生物质改造（户）</w:t>
            </w:r>
          </w:p>
        </w:tc>
        <w:tc>
          <w:tcPr>
            <w:tcW w:w="193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天然气改造（户）</w:t>
            </w:r>
          </w:p>
        </w:tc>
        <w:tc>
          <w:tcPr>
            <w:tcW w:w="334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整村推进村）</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666A87" w:rsidRPr="00666A87" w:rsidRDefault="00666A87" w:rsidP="00666A87"/>
        </w:tc>
      </w:tr>
      <w:tr w:rsidR="00666A87" w:rsidRPr="00666A87" w:rsidTr="00666A87">
        <w:trPr>
          <w:jc w:val="center"/>
        </w:trPr>
        <w:tc>
          <w:tcPr>
            <w:tcW w:w="70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tc>
        <w:tc>
          <w:tcPr>
            <w:tcW w:w="1230"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农村</w:t>
            </w:r>
          </w:p>
        </w:tc>
        <w:tc>
          <w:tcPr>
            <w:tcW w:w="1740"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15182</w:t>
            </w:r>
          </w:p>
        </w:tc>
        <w:tc>
          <w:tcPr>
            <w:tcW w:w="1890"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5984</w:t>
            </w:r>
          </w:p>
        </w:tc>
        <w:tc>
          <w:tcPr>
            <w:tcW w:w="1980"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3581</w:t>
            </w:r>
          </w:p>
        </w:tc>
        <w:tc>
          <w:tcPr>
            <w:tcW w:w="193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5617</w:t>
            </w:r>
          </w:p>
        </w:tc>
        <w:tc>
          <w:tcPr>
            <w:tcW w:w="334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tc>
        <w:tc>
          <w:tcPr>
            <w:tcW w:w="82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tc>
      </w:tr>
      <w:tr w:rsidR="00666A87" w:rsidRPr="00666A87" w:rsidTr="00666A87">
        <w:trPr>
          <w:jc w:val="center"/>
        </w:trPr>
        <w:tc>
          <w:tcPr>
            <w:tcW w:w="70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1</w:t>
            </w:r>
          </w:p>
        </w:tc>
        <w:tc>
          <w:tcPr>
            <w:tcW w:w="1230"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开城镇</w:t>
            </w:r>
          </w:p>
        </w:tc>
        <w:tc>
          <w:tcPr>
            <w:tcW w:w="1740"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1465</w:t>
            </w:r>
          </w:p>
        </w:tc>
        <w:tc>
          <w:tcPr>
            <w:tcW w:w="1890"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770</w:t>
            </w:r>
          </w:p>
        </w:tc>
        <w:tc>
          <w:tcPr>
            <w:tcW w:w="1980"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695</w:t>
            </w:r>
          </w:p>
        </w:tc>
        <w:tc>
          <w:tcPr>
            <w:tcW w:w="193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0</w:t>
            </w:r>
          </w:p>
        </w:tc>
        <w:tc>
          <w:tcPr>
            <w:tcW w:w="334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冯庄村、大马庄村、双泉村</w:t>
            </w:r>
          </w:p>
        </w:tc>
        <w:tc>
          <w:tcPr>
            <w:tcW w:w="82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tc>
      </w:tr>
      <w:tr w:rsidR="00666A87" w:rsidRPr="00666A87" w:rsidTr="00666A87">
        <w:trPr>
          <w:jc w:val="center"/>
        </w:trPr>
        <w:tc>
          <w:tcPr>
            <w:tcW w:w="70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2</w:t>
            </w:r>
          </w:p>
        </w:tc>
        <w:tc>
          <w:tcPr>
            <w:tcW w:w="1230"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官厅镇</w:t>
            </w:r>
          </w:p>
        </w:tc>
        <w:tc>
          <w:tcPr>
            <w:tcW w:w="1740"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712</w:t>
            </w:r>
          </w:p>
        </w:tc>
        <w:tc>
          <w:tcPr>
            <w:tcW w:w="1890"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405</w:t>
            </w:r>
          </w:p>
        </w:tc>
        <w:tc>
          <w:tcPr>
            <w:tcW w:w="1980"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307</w:t>
            </w:r>
          </w:p>
        </w:tc>
        <w:tc>
          <w:tcPr>
            <w:tcW w:w="193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0</w:t>
            </w:r>
          </w:p>
        </w:tc>
        <w:tc>
          <w:tcPr>
            <w:tcW w:w="334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石庄村、</w:t>
            </w:r>
            <w:proofErr w:type="gramStart"/>
            <w:r w:rsidRPr="00666A87">
              <w:rPr>
                <w:rFonts w:hint="eastAsia"/>
              </w:rPr>
              <w:t>乔洼村</w:t>
            </w:r>
            <w:proofErr w:type="gramEnd"/>
            <w:r w:rsidRPr="00666A87">
              <w:rPr>
                <w:rFonts w:hint="eastAsia"/>
              </w:rPr>
              <w:t>、薛庄村</w:t>
            </w:r>
          </w:p>
        </w:tc>
        <w:tc>
          <w:tcPr>
            <w:tcW w:w="82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tc>
      </w:tr>
      <w:tr w:rsidR="00666A87" w:rsidRPr="00666A87" w:rsidTr="00666A87">
        <w:trPr>
          <w:jc w:val="center"/>
        </w:trPr>
        <w:tc>
          <w:tcPr>
            <w:tcW w:w="70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5</w:t>
            </w:r>
          </w:p>
        </w:tc>
        <w:tc>
          <w:tcPr>
            <w:tcW w:w="1230"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河川乡</w:t>
            </w:r>
          </w:p>
        </w:tc>
        <w:tc>
          <w:tcPr>
            <w:tcW w:w="1740"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535</w:t>
            </w:r>
          </w:p>
        </w:tc>
        <w:tc>
          <w:tcPr>
            <w:tcW w:w="1890"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310</w:t>
            </w:r>
          </w:p>
        </w:tc>
        <w:tc>
          <w:tcPr>
            <w:tcW w:w="1980"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225</w:t>
            </w:r>
          </w:p>
        </w:tc>
        <w:tc>
          <w:tcPr>
            <w:tcW w:w="193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0</w:t>
            </w:r>
          </w:p>
        </w:tc>
        <w:tc>
          <w:tcPr>
            <w:tcW w:w="334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proofErr w:type="gramStart"/>
            <w:r w:rsidRPr="00666A87">
              <w:rPr>
                <w:rFonts w:hint="eastAsia"/>
              </w:rPr>
              <w:t>骆驼河</w:t>
            </w:r>
            <w:proofErr w:type="gramEnd"/>
            <w:r w:rsidRPr="00666A87">
              <w:rPr>
                <w:rFonts w:hint="eastAsia"/>
              </w:rPr>
              <w:t>村、黄河村</w:t>
            </w:r>
          </w:p>
        </w:tc>
        <w:tc>
          <w:tcPr>
            <w:tcW w:w="82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tc>
      </w:tr>
      <w:tr w:rsidR="00666A87" w:rsidRPr="00666A87" w:rsidTr="00666A87">
        <w:trPr>
          <w:jc w:val="center"/>
        </w:trPr>
        <w:tc>
          <w:tcPr>
            <w:tcW w:w="70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4</w:t>
            </w:r>
          </w:p>
        </w:tc>
        <w:tc>
          <w:tcPr>
            <w:tcW w:w="1230"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寨科</w:t>
            </w:r>
            <w:r w:rsidRPr="00666A87">
              <w:rPr>
                <w:rFonts w:hint="eastAsia"/>
              </w:rPr>
              <w:lastRenderedPageBreak/>
              <w:t>乡</w:t>
            </w:r>
          </w:p>
        </w:tc>
        <w:tc>
          <w:tcPr>
            <w:tcW w:w="1740"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lastRenderedPageBreak/>
              <w:t>830</w:t>
            </w:r>
          </w:p>
        </w:tc>
        <w:tc>
          <w:tcPr>
            <w:tcW w:w="1890"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355</w:t>
            </w:r>
          </w:p>
        </w:tc>
        <w:tc>
          <w:tcPr>
            <w:tcW w:w="1980"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475</w:t>
            </w:r>
          </w:p>
        </w:tc>
        <w:tc>
          <w:tcPr>
            <w:tcW w:w="193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0</w:t>
            </w:r>
          </w:p>
        </w:tc>
        <w:tc>
          <w:tcPr>
            <w:tcW w:w="334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东</w:t>
            </w:r>
            <w:proofErr w:type="gramStart"/>
            <w:r w:rsidRPr="00666A87">
              <w:rPr>
                <w:rFonts w:hint="eastAsia"/>
              </w:rPr>
              <w:t>埫</w:t>
            </w:r>
            <w:proofErr w:type="gramEnd"/>
            <w:r w:rsidRPr="00666A87">
              <w:rPr>
                <w:rFonts w:hint="eastAsia"/>
              </w:rPr>
              <w:t>村、蔡川村</w:t>
            </w:r>
          </w:p>
        </w:tc>
        <w:tc>
          <w:tcPr>
            <w:tcW w:w="82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tc>
      </w:tr>
      <w:tr w:rsidR="00666A87" w:rsidRPr="00666A87" w:rsidTr="00666A87">
        <w:trPr>
          <w:jc w:val="center"/>
        </w:trPr>
        <w:tc>
          <w:tcPr>
            <w:tcW w:w="70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3</w:t>
            </w:r>
          </w:p>
        </w:tc>
        <w:tc>
          <w:tcPr>
            <w:tcW w:w="1230"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proofErr w:type="gramStart"/>
            <w:r w:rsidRPr="00666A87">
              <w:rPr>
                <w:rFonts w:hint="eastAsia"/>
              </w:rPr>
              <w:t>炭</w:t>
            </w:r>
            <w:proofErr w:type="gramEnd"/>
            <w:r w:rsidRPr="00666A87">
              <w:rPr>
                <w:rFonts w:hint="eastAsia"/>
              </w:rPr>
              <w:t>山乡</w:t>
            </w:r>
          </w:p>
        </w:tc>
        <w:tc>
          <w:tcPr>
            <w:tcW w:w="1740"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637</w:t>
            </w:r>
          </w:p>
        </w:tc>
        <w:tc>
          <w:tcPr>
            <w:tcW w:w="1890"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258</w:t>
            </w:r>
          </w:p>
        </w:tc>
        <w:tc>
          <w:tcPr>
            <w:tcW w:w="1980"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379</w:t>
            </w:r>
          </w:p>
        </w:tc>
        <w:tc>
          <w:tcPr>
            <w:tcW w:w="193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0</w:t>
            </w:r>
          </w:p>
        </w:tc>
        <w:tc>
          <w:tcPr>
            <w:tcW w:w="334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proofErr w:type="gramStart"/>
            <w:r w:rsidRPr="00666A87">
              <w:rPr>
                <w:rFonts w:hint="eastAsia"/>
              </w:rPr>
              <w:t>炭</w:t>
            </w:r>
            <w:proofErr w:type="gramEnd"/>
            <w:r w:rsidRPr="00666A87">
              <w:rPr>
                <w:rFonts w:hint="eastAsia"/>
              </w:rPr>
              <w:t>山村、新山村</w:t>
            </w:r>
          </w:p>
        </w:tc>
        <w:tc>
          <w:tcPr>
            <w:tcW w:w="82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tc>
      </w:tr>
      <w:tr w:rsidR="00666A87" w:rsidRPr="00666A87" w:rsidTr="00666A87">
        <w:trPr>
          <w:jc w:val="center"/>
        </w:trPr>
        <w:tc>
          <w:tcPr>
            <w:tcW w:w="70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6</w:t>
            </w:r>
          </w:p>
        </w:tc>
        <w:tc>
          <w:tcPr>
            <w:tcW w:w="1230"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proofErr w:type="gramStart"/>
            <w:r w:rsidRPr="00666A87">
              <w:rPr>
                <w:rFonts w:hint="eastAsia"/>
              </w:rPr>
              <w:t>张易镇</w:t>
            </w:r>
            <w:proofErr w:type="gramEnd"/>
          </w:p>
        </w:tc>
        <w:tc>
          <w:tcPr>
            <w:tcW w:w="1740"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1463</w:t>
            </w:r>
          </w:p>
        </w:tc>
        <w:tc>
          <w:tcPr>
            <w:tcW w:w="1890"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772</w:t>
            </w:r>
          </w:p>
        </w:tc>
        <w:tc>
          <w:tcPr>
            <w:tcW w:w="1980"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691</w:t>
            </w:r>
          </w:p>
        </w:tc>
        <w:tc>
          <w:tcPr>
            <w:tcW w:w="193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0</w:t>
            </w:r>
          </w:p>
        </w:tc>
        <w:tc>
          <w:tcPr>
            <w:tcW w:w="334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大店村、红庄村、陈沟村</w:t>
            </w:r>
          </w:p>
        </w:tc>
        <w:tc>
          <w:tcPr>
            <w:tcW w:w="82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tc>
      </w:tr>
      <w:tr w:rsidR="00666A87" w:rsidRPr="00666A87" w:rsidTr="00666A87">
        <w:trPr>
          <w:jc w:val="center"/>
        </w:trPr>
        <w:tc>
          <w:tcPr>
            <w:tcW w:w="70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7</w:t>
            </w:r>
          </w:p>
        </w:tc>
        <w:tc>
          <w:tcPr>
            <w:tcW w:w="1230"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彭堡镇</w:t>
            </w:r>
          </w:p>
        </w:tc>
        <w:tc>
          <w:tcPr>
            <w:tcW w:w="1740"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2102</w:t>
            </w:r>
          </w:p>
        </w:tc>
        <w:tc>
          <w:tcPr>
            <w:tcW w:w="1890"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495</w:t>
            </w:r>
          </w:p>
        </w:tc>
        <w:tc>
          <w:tcPr>
            <w:tcW w:w="1980"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100</w:t>
            </w:r>
          </w:p>
        </w:tc>
        <w:tc>
          <w:tcPr>
            <w:tcW w:w="193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1507</w:t>
            </w:r>
          </w:p>
        </w:tc>
        <w:tc>
          <w:tcPr>
            <w:tcW w:w="334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河东村、彭堡村、</w:t>
            </w:r>
            <w:proofErr w:type="gramStart"/>
            <w:r w:rsidRPr="00666A87">
              <w:rPr>
                <w:rFonts w:hint="eastAsia"/>
              </w:rPr>
              <w:t>蒋</w:t>
            </w:r>
            <w:proofErr w:type="gramEnd"/>
            <w:r w:rsidRPr="00666A87">
              <w:rPr>
                <w:rFonts w:hint="eastAsia"/>
              </w:rPr>
              <w:t>口村</w:t>
            </w:r>
          </w:p>
        </w:tc>
        <w:tc>
          <w:tcPr>
            <w:tcW w:w="82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tc>
      </w:tr>
      <w:tr w:rsidR="00666A87" w:rsidRPr="00666A87" w:rsidTr="00666A87">
        <w:trPr>
          <w:jc w:val="center"/>
        </w:trPr>
        <w:tc>
          <w:tcPr>
            <w:tcW w:w="70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8</w:t>
            </w:r>
          </w:p>
        </w:tc>
        <w:tc>
          <w:tcPr>
            <w:tcW w:w="1230"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黄铎堡镇</w:t>
            </w:r>
          </w:p>
        </w:tc>
        <w:tc>
          <w:tcPr>
            <w:tcW w:w="1740"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1820</w:t>
            </w:r>
          </w:p>
        </w:tc>
        <w:tc>
          <w:tcPr>
            <w:tcW w:w="1890"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1006</w:t>
            </w:r>
          </w:p>
        </w:tc>
        <w:tc>
          <w:tcPr>
            <w:tcW w:w="1980"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200</w:t>
            </w:r>
          </w:p>
        </w:tc>
        <w:tc>
          <w:tcPr>
            <w:tcW w:w="193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614</w:t>
            </w:r>
          </w:p>
        </w:tc>
        <w:tc>
          <w:tcPr>
            <w:tcW w:w="334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和润村、金堡村、铁沟村</w:t>
            </w:r>
          </w:p>
        </w:tc>
        <w:tc>
          <w:tcPr>
            <w:tcW w:w="82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tc>
      </w:tr>
      <w:tr w:rsidR="00666A87" w:rsidRPr="00666A87" w:rsidTr="00666A87">
        <w:trPr>
          <w:jc w:val="center"/>
        </w:trPr>
        <w:tc>
          <w:tcPr>
            <w:tcW w:w="70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9</w:t>
            </w:r>
          </w:p>
        </w:tc>
        <w:tc>
          <w:tcPr>
            <w:tcW w:w="1230"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三营镇</w:t>
            </w:r>
          </w:p>
        </w:tc>
        <w:tc>
          <w:tcPr>
            <w:tcW w:w="1740"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1668</w:t>
            </w:r>
          </w:p>
        </w:tc>
        <w:tc>
          <w:tcPr>
            <w:tcW w:w="1890"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203</w:t>
            </w:r>
          </w:p>
        </w:tc>
        <w:tc>
          <w:tcPr>
            <w:tcW w:w="1980"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109</w:t>
            </w:r>
          </w:p>
        </w:tc>
        <w:tc>
          <w:tcPr>
            <w:tcW w:w="193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1356</w:t>
            </w:r>
          </w:p>
        </w:tc>
        <w:tc>
          <w:tcPr>
            <w:tcW w:w="334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老三营村、新三营村、团结村</w:t>
            </w:r>
          </w:p>
        </w:tc>
        <w:tc>
          <w:tcPr>
            <w:tcW w:w="82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tc>
      </w:tr>
      <w:tr w:rsidR="00666A87" w:rsidRPr="00666A87" w:rsidTr="00666A87">
        <w:trPr>
          <w:jc w:val="center"/>
        </w:trPr>
        <w:tc>
          <w:tcPr>
            <w:tcW w:w="70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10</w:t>
            </w:r>
          </w:p>
        </w:tc>
        <w:tc>
          <w:tcPr>
            <w:tcW w:w="1230"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中河乡</w:t>
            </w:r>
          </w:p>
        </w:tc>
        <w:tc>
          <w:tcPr>
            <w:tcW w:w="1740"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1761</w:t>
            </w:r>
          </w:p>
        </w:tc>
        <w:tc>
          <w:tcPr>
            <w:tcW w:w="1890"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508</w:t>
            </w:r>
          </w:p>
        </w:tc>
        <w:tc>
          <w:tcPr>
            <w:tcW w:w="1980"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100</w:t>
            </w:r>
          </w:p>
        </w:tc>
        <w:tc>
          <w:tcPr>
            <w:tcW w:w="193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1153</w:t>
            </w:r>
          </w:p>
        </w:tc>
        <w:tc>
          <w:tcPr>
            <w:tcW w:w="334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中河村、高坡、丰堡村</w:t>
            </w:r>
          </w:p>
        </w:tc>
        <w:tc>
          <w:tcPr>
            <w:tcW w:w="82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tc>
      </w:tr>
      <w:tr w:rsidR="00666A87" w:rsidRPr="00666A87" w:rsidTr="00666A87">
        <w:trPr>
          <w:jc w:val="center"/>
        </w:trPr>
        <w:tc>
          <w:tcPr>
            <w:tcW w:w="70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11</w:t>
            </w:r>
          </w:p>
        </w:tc>
        <w:tc>
          <w:tcPr>
            <w:tcW w:w="1230"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proofErr w:type="gramStart"/>
            <w:r w:rsidRPr="00666A87">
              <w:rPr>
                <w:rFonts w:hint="eastAsia"/>
              </w:rPr>
              <w:t>头营镇</w:t>
            </w:r>
            <w:proofErr w:type="gramEnd"/>
          </w:p>
        </w:tc>
        <w:tc>
          <w:tcPr>
            <w:tcW w:w="1740"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2189</w:t>
            </w:r>
          </w:p>
        </w:tc>
        <w:tc>
          <w:tcPr>
            <w:tcW w:w="1890"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902</w:t>
            </w:r>
          </w:p>
        </w:tc>
        <w:tc>
          <w:tcPr>
            <w:tcW w:w="1980"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300</w:t>
            </w:r>
          </w:p>
        </w:tc>
        <w:tc>
          <w:tcPr>
            <w:tcW w:w="193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r w:rsidRPr="00666A87">
              <w:rPr>
                <w:rFonts w:hint="eastAsia"/>
              </w:rPr>
              <w:t>987</w:t>
            </w:r>
          </w:p>
        </w:tc>
        <w:tc>
          <w:tcPr>
            <w:tcW w:w="334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proofErr w:type="gramStart"/>
            <w:r w:rsidRPr="00666A87">
              <w:rPr>
                <w:rFonts w:hint="eastAsia"/>
              </w:rPr>
              <w:t>头营村</w:t>
            </w:r>
            <w:proofErr w:type="gramEnd"/>
            <w:r w:rsidRPr="00666A87">
              <w:rPr>
                <w:rFonts w:hint="eastAsia"/>
              </w:rPr>
              <w:t>、</w:t>
            </w:r>
            <w:proofErr w:type="gramStart"/>
            <w:r w:rsidRPr="00666A87">
              <w:rPr>
                <w:rFonts w:hint="eastAsia"/>
              </w:rPr>
              <w:t>圆德村</w:t>
            </w:r>
            <w:proofErr w:type="gramEnd"/>
            <w:r w:rsidRPr="00666A87">
              <w:rPr>
                <w:rFonts w:hint="eastAsia"/>
              </w:rPr>
              <w:t>、利民村</w:t>
            </w:r>
          </w:p>
        </w:tc>
        <w:tc>
          <w:tcPr>
            <w:tcW w:w="825" w:type="dxa"/>
            <w:tcBorders>
              <w:top w:val="outset" w:sz="6" w:space="0" w:color="auto"/>
              <w:left w:val="outset" w:sz="6" w:space="0" w:color="auto"/>
              <w:bottom w:val="outset" w:sz="6" w:space="0" w:color="auto"/>
              <w:right w:val="outset" w:sz="6" w:space="0" w:color="auto"/>
            </w:tcBorders>
            <w:tcMar>
              <w:top w:w="75" w:type="dxa"/>
              <w:left w:w="75" w:type="dxa"/>
              <w:bottom w:w="75" w:type="dxa"/>
              <w:right w:w="75" w:type="dxa"/>
            </w:tcMar>
            <w:vAlign w:val="center"/>
            <w:hideMark/>
          </w:tcPr>
          <w:p w:rsidR="00666A87" w:rsidRPr="00666A87" w:rsidRDefault="00666A87" w:rsidP="00666A87"/>
        </w:tc>
      </w:tr>
    </w:tbl>
    <w:p w:rsidR="00666A87" w:rsidRPr="00666A87" w:rsidRDefault="00666A87" w:rsidP="00666A87"/>
    <w:p w:rsidR="00666A87" w:rsidRPr="00666A87" w:rsidRDefault="00666A87" w:rsidP="00666A87">
      <w:pPr>
        <w:rPr>
          <w:rFonts w:hint="eastAsia"/>
        </w:rPr>
      </w:pPr>
      <w:r w:rsidRPr="00666A87">
        <w:rPr>
          <w:rFonts w:hint="eastAsia"/>
        </w:rPr>
        <w:t>注：整村</w:t>
      </w:r>
      <w:proofErr w:type="gramStart"/>
      <w:r w:rsidRPr="00666A87">
        <w:rPr>
          <w:rFonts w:hint="eastAsia"/>
        </w:rPr>
        <w:t>推进村</w:t>
      </w:r>
      <w:proofErr w:type="gramEnd"/>
      <w:r w:rsidRPr="00666A87">
        <w:rPr>
          <w:rFonts w:hint="eastAsia"/>
        </w:rPr>
        <w:t>的任务占总任务的60％以上</w:t>
      </w:r>
    </w:p>
    <w:p w:rsidR="00EB735F" w:rsidRPr="00666A87" w:rsidRDefault="00EB735F"/>
    <w:sectPr w:rsidR="00EB735F" w:rsidRPr="00666A87">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6A87"/>
    <w:rsid w:val="00666A87"/>
    <w:rsid w:val="00EB735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741918"/>
  <w15:chartTrackingRefBased/>
  <w15:docId w15:val="{DFF0C5A8-6F0A-41B1-BA77-E66D50DD11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a4"/>
    <w:uiPriority w:val="99"/>
    <w:semiHidden/>
    <w:unhideWhenUsed/>
    <w:rsid w:val="00666A87"/>
    <w:pPr>
      <w:ind w:leftChars="2500" w:left="100"/>
    </w:pPr>
  </w:style>
  <w:style w:type="character" w:customStyle="1" w:styleId="a4">
    <w:name w:val="日期 字符"/>
    <w:basedOn w:val="a0"/>
    <w:link w:val="a3"/>
    <w:uiPriority w:val="99"/>
    <w:semiHidden/>
    <w:rsid w:val="00666A87"/>
  </w:style>
  <w:style w:type="character" w:styleId="a5">
    <w:name w:val="Hyperlink"/>
    <w:basedOn w:val="a0"/>
    <w:uiPriority w:val="99"/>
    <w:unhideWhenUsed/>
    <w:rsid w:val="00666A87"/>
    <w:rPr>
      <w:color w:val="0563C1" w:themeColor="hyperlink"/>
      <w:u w:val="single"/>
    </w:rPr>
  </w:style>
  <w:style w:type="character" w:styleId="a6">
    <w:name w:val="Unresolved Mention"/>
    <w:basedOn w:val="a0"/>
    <w:uiPriority w:val="99"/>
    <w:semiHidden/>
    <w:unhideWhenUsed/>
    <w:rsid w:val="00666A8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4492725">
      <w:bodyDiv w:val="1"/>
      <w:marLeft w:val="0"/>
      <w:marRight w:val="0"/>
      <w:marTop w:val="0"/>
      <w:marBottom w:val="0"/>
      <w:divBdr>
        <w:top w:val="none" w:sz="0" w:space="0" w:color="auto"/>
        <w:left w:val="none" w:sz="0" w:space="0" w:color="auto"/>
        <w:bottom w:val="none" w:sz="0" w:space="0" w:color="auto"/>
        <w:right w:val="none" w:sz="0" w:space="0" w:color="auto"/>
      </w:divBdr>
      <w:divsChild>
        <w:div w:id="559678818">
          <w:marLeft w:val="0"/>
          <w:marRight w:val="0"/>
          <w:marTop w:val="0"/>
          <w:marBottom w:val="0"/>
          <w:divBdr>
            <w:top w:val="none" w:sz="0" w:space="0" w:color="auto"/>
            <w:left w:val="none" w:sz="0" w:space="0" w:color="auto"/>
            <w:bottom w:val="none" w:sz="0" w:space="0" w:color="auto"/>
            <w:right w:val="none" w:sz="0" w:space="0" w:color="auto"/>
          </w:divBdr>
          <w:divsChild>
            <w:div w:id="802583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yzh.gov.cn/xxgk_13314/zc/zfwj/202312/t20231208_4376786.html"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8</Pages>
  <Words>963</Words>
  <Characters>5490</Characters>
  <Application>Microsoft Office Word</Application>
  <DocSecurity>0</DocSecurity>
  <Lines>45</Lines>
  <Paragraphs>12</Paragraphs>
  <ScaleCrop>false</ScaleCrop>
  <Company>微软中国</Company>
  <LinksUpToDate>false</LinksUpToDate>
  <CharactersWithSpaces>6441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cp:revision>
  <dcterms:created xsi:type="dcterms:W3CDTF">2023-12-11T01:24:00Z</dcterms:created>
  <dcterms:modified xsi:type="dcterms:W3CDTF">2023-12-11T01:25:00Z</dcterms:modified>
</cp:coreProperties>
</file>